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D026" w14:textId="23C8E444" w:rsidR="00003710" w:rsidRDefault="00360E4D" w:rsidP="00D436CE">
      <w:pPr>
        <w:spacing w:after="0" w:line="240" w:lineRule="auto"/>
        <w:jc w:val="center"/>
        <w:rPr>
          <w:b/>
          <w:sz w:val="26"/>
          <w:szCs w:val="26"/>
        </w:rPr>
      </w:pPr>
      <w:r w:rsidRPr="001113D2">
        <w:rPr>
          <w:b/>
          <w:sz w:val="26"/>
          <w:szCs w:val="26"/>
        </w:rPr>
        <w:t>DANH MỤC</w:t>
      </w:r>
    </w:p>
    <w:p w14:paraId="2A73E9B7" w14:textId="0999379D" w:rsidR="00642C33" w:rsidRPr="001113D2" w:rsidRDefault="005F7005" w:rsidP="00D436CE">
      <w:pPr>
        <w:spacing w:after="0" w:line="240" w:lineRule="auto"/>
        <w:jc w:val="center"/>
        <w:rPr>
          <w:b/>
          <w:sz w:val="26"/>
          <w:szCs w:val="26"/>
        </w:rPr>
      </w:pPr>
      <w:r w:rsidRPr="001113D2">
        <w:rPr>
          <w:b/>
          <w:sz w:val="26"/>
          <w:szCs w:val="26"/>
        </w:rPr>
        <w:t>THỦ TỤC HÀNH CHÍNH NỘI BỘ</w:t>
      </w:r>
      <w:r w:rsidR="009C3422">
        <w:rPr>
          <w:b/>
          <w:sz w:val="26"/>
          <w:szCs w:val="26"/>
        </w:rPr>
        <w:t xml:space="preserve"> </w:t>
      </w:r>
      <w:r w:rsidR="00642C33">
        <w:rPr>
          <w:b/>
          <w:sz w:val="26"/>
          <w:szCs w:val="26"/>
        </w:rPr>
        <w:t>ĐƯỢC CHUẨN HÓA</w:t>
      </w:r>
    </w:p>
    <w:p w14:paraId="5818265C" w14:textId="36AB94E2" w:rsidR="005F7005" w:rsidRPr="001113D2" w:rsidRDefault="005F7005" w:rsidP="00D436CE">
      <w:pPr>
        <w:spacing w:after="0" w:line="240" w:lineRule="auto"/>
        <w:jc w:val="center"/>
        <w:rPr>
          <w:b/>
          <w:sz w:val="26"/>
          <w:szCs w:val="26"/>
        </w:rPr>
      </w:pPr>
      <w:r w:rsidRPr="001113D2">
        <w:rPr>
          <w:b/>
          <w:sz w:val="26"/>
          <w:szCs w:val="26"/>
        </w:rPr>
        <w:t>THUỘC PHẠM VI, CHỨC NĂNG QUẢN LÝ</w:t>
      </w:r>
      <w:r w:rsidR="000944EF">
        <w:rPr>
          <w:b/>
          <w:sz w:val="26"/>
          <w:szCs w:val="26"/>
        </w:rPr>
        <w:t xml:space="preserve"> </w:t>
      </w:r>
      <w:r w:rsidRPr="001113D2">
        <w:rPr>
          <w:b/>
          <w:sz w:val="26"/>
          <w:szCs w:val="26"/>
        </w:rPr>
        <w:t xml:space="preserve">CỦA SỞ </w:t>
      </w:r>
      <w:r w:rsidR="00642C33">
        <w:rPr>
          <w:b/>
          <w:sz w:val="26"/>
          <w:szCs w:val="26"/>
        </w:rPr>
        <w:t>GIÁO DỤC VÀ ĐÀO TẠO</w:t>
      </w:r>
      <w:r w:rsidR="008E1DF8">
        <w:rPr>
          <w:b/>
          <w:sz w:val="26"/>
          <w:szCs w:val="26"/>
          <w:lang w:val="vi-VN"/>
        </w:rPr>
        <w:t>, UBND CẤP XÃ TRÊN ĐỊA BÀN TỈNH</w:t>
      </w:r>
      <w:r w:rsidR="00642C33">
        <w:rPr>
          <w:b/>
          <w:sz w:val="26"/>
          <w:szCs w:val="26"/>
        </w:rPr>
        <w:t xml:space="preserve"> NGHỆ AN</w:t>
      </w:r>
    </w:p>
    <w:p w14:paraId="31847F20" w14:textId="2A262B00" w:rsidR="005F7005" w:rsidRPr="001113D2" w:rsidRDefault="005F7005" w:rsidP="00D436CE">
      <w:pPr>
        <w:spacing w:after="0" w:line="240" w:lineRule="auto"/>
        <w:jc w:val="center"/>
        <w:rPr>
          <w:b/>
          <w:bCs/>
          <w:i/>
          <w:sz w:val="26"/>
          <w:szCs w:val="26"/>
        </w:rPr>
      </w:pPr>
      <w:r w:rsidRPr="001113D2">
        <w:rPr>
          <w:bCs/>
          <w:i/>
          <w:sz w:val="26"/>
          <w:szCs w:val="26"/>
        </w:rPr>
        <w:t>(Ban hành kèm theo Quyết định số</w:t>
      </w:r>
      <w:r w:rsidR="00A3614C">
        <w:rPr>
          <w:bCs/>
          <w:i/>
          <w:sz w:val="26"/>
          <w:szCs w:val="26"/>
        </w:rPr>
        <w:t xml:space="preserve"> 3616</w:t>
      </w:r>
      <w:r w:rsidRPr="001113D2">
        <w:rPr>
          <w:bCs/>
          <w:i/>
          <w:sz w:val="26"/>
          <w:szCs w:val="26"/>
        </w:rPr>
        <w:t>/QĐ-UBND ngày</w:t>
      </w:r>
      <w:r w:rsidR="00A3614C">
        <w:rPr>
          <w:bCs/>
          <w:i/>
          <w:sz w:val="26"/>
          <w:szCs w:val="26"/>
        </w:rPr>
        <w:t xml:space="preserve"> 13</w:t>
      </w:r>
      <w:r w:rsidRPr="001113D2">
        <w:rPr>
          <w:bCs/>
          <w:i/>
          <w:sz w:val="26"/>
          <w:szCs w:val="26"/>
        </w:rPr>
        <w:t>/</w:t>
      </w:r>
      <w:r w:rsidR="00E53465" w:rsidRPr="001113D2">
        <w:rPr>
          <w:bCs/>
          <w:i/>
          <w:sz w:val="26"/>
          <w:szCs w:val="26"/>
          <w:lang w:val="vi-VN"/>
        </w:rPr>
        <w:t>1</w:t>
      </w:r>
      <w:r w:rsidR="00A3614C">
        <w:rPr>
          <w:bCs/>
          <w:i/>
          <w:sz w:val="26"/>
          <w:szCs w:val="26"/>
        </w:rPr>
        <w:t>1</w:t>
      </w:r>
      <w:r w:rsidRPr="001113D2">
        <w:rPr>
          <w:bCs/>
          <w:i/>
          <w:sz w:val="26"/>
          <w:szCs w:val="26"/>
        </w:rPr>
        <w:t>/2025</w:t>
      </w:r>
      <w:r w:rsidR="001C00C8">
        <w:rPr>
          <w:bCs/>
          <w:i/>
          <w:sz w:val="26"/>
          <w:szCs w:val="26"/>
        </w:rPr>
        <w:t xml:space="preserve"> </w:t>
      </w:r>
      <w:r w:rsidRPr="001113D2">
        <w:rPr>
          <w:bCs/>
          <w:i/>
          <w:sz w:val="26"/>
          <w:szCs w:val="26"/>
        </w:rPr>
        <w:t>của Chủ tịch Ủy ban nhân dân tỉnh Nghệ An)</w:t>
      </w:r>
    </w:p>
    <w:p w14:paraId="430DB116" w14:textId="4AE14337" w:rsidR="0038117E" w:rsidRDefault="00EF4BAC" w:rsidP="00D436CE">
      <w:pPr>
        <w:spacing w:after="0" w:line="240" w:lineRule="auto"/>
        <w:jc w:val="center"/>
        <w:rPr>
          <w:i/>
          <w:sz w:val="26"/>
          <w:szCs w:val="26"/>
        </w:rPr>
      </w:pPr>
      <w:r>
        <w:rPr>
          <w:i/>
          <w:noProof/>
          <w:sz w:val="26"/>
          <w:szCs w:val="26"/>
        </w:rPr>
        <mc:AlternateContent>
          <mc:Choice Requires="wps">
            <w:drawing>
              <wp:anchor distT="4294967295" distB="4294967295" distL="114300" distR="114300" simplePos="0" relativeHeight="251659264" behindDoc="0" locked="0" layoutInCell="1" allowOverlap="1" wp14:anchorId="7BD3D86B" wp14:editId="0E4A13AB">
                <wp:simplePos x="0" y="0"/>
                <wp:positionH relativeFrom="column">
                  <wp:posOffset>3973195</wp:posOffset>
                </wp:positionH>
                <wp:positionV relativeFrom="paragraph">
                  <wp:posOffset>64134</wp:posOffset>
                </wp:positionV>
                <wp:extent cx="180022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15025"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2.85pt,5.05pt" to="454.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" strokecolor="black [3200]" strokeweight=".5pt">
                <v:stroke joinstyle="miter"/>
                <o:lock v:ext="edit" shapetype="f"/>
              </v:line>
            </w:pict>
          </mc:Fallback>
        </mc:AlternateContent>
      </w:r>
    </w:p>
    <w:p w14:paraId="7F4F7740" w14:textId="77777777" w:rsidR="001C00C8" w:rsidRDefault="001C00C8" w:rsidP="001C00C8">
      <w:pPr>
        <w:shd w:val="clear" w:color="auto" w:fill="FFFFFF"/>
        <w:spacing w:after="0" w:line="234" w:lineRule="atLeast"/>
        <w:ind w:firstLine="720"/>
        <w:rPr>
          <w:rFonts w:eastAsia="Times New Roman"/>
          <w:b/>
          <w:bCs/>
          <w:szCs w:val="28"/>
        </w:rPr>
      </w:pPr>
    </w:p>
    <w:p w14:paraId="48993D98" w14:textId="31852538" w:rsidR="00973FE0" w:rsidRPr="00143ACF" w:rsidRDefault="006A0BDF" w:rsidP="00642C33">
      <w:pPr>
        <w:shd w:val="clear" w:color="auto" w:fill="FFFFFF"/>
        <w:spacing w:after="0" w:line="234" w:lineRule="atLeast"/>
        <w:ind w:firstLine="720"/>
        <w:rPr>
          <w:b/>
          <w:sz w:val="12"/>
          <w:szCs w:val="26"/>
        </w:rPr>
      </w:pPr>
      <w:r>
        <w:rPr>
          <w:rFonts w:eastAsia="Times New Roman"/>
          <w:b/>
          <w:bCs/>
          <w:szCs w:val="28"/>
          <w:lang w:val="vi-VN"/>
        </w:rPr>
        <w:t>A</w:t>
      </w:r>
      <w:r w:rsidR="0038117E">
        <w:rPr>
          <w:rFonts w:eastAsia="Times New Roman"/>
          <w:b/>
          <w:bCs/>
          <w:szCs w:val="28"/>
        </w:rPr>
        <w:t xml:space="preserve">. </w:t>
      </w:r>
      <w:r w:rsidR="00642C33" w:rsidRPr="009C617A">
        <w:rPr>
          <w:rFonts w:eastAsia="Times New Roman"/>
          <w:b/>
          <w:bCs/>
          <w:szCs w:val="28"/>
        </w:rPr>
        <w:t>THỦ TỤC HÀNH CHÍNH CẤP TỈNH</w:t>
      </w:r>
    </w:p>
    <w:tbl>
      <w:tblPr>
        <w:tblW w:w="151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19"/>
        <w:gridCol w:w="1453"/>
        <w:gridCol w:w="3450"/>
        <w:gridCol w:w="3137"/>
        <w:gridCol w:w="924"/>
        <w:gridCol w:w="3449"/>
        <w:gridCol w:w="6"/>
        <w:gridCol w:w="6"/>
      </w:tblGrid>
      <w:tr w:rsidR="00B5621E" w:rsidRPr="001113D2" w14:paraId="039B9F3A" w14:textId="77777777" w:rsidTr="00D62885">
        <w:trPr>
          <w:gridAfter w:val="2"/>
          <w:wAfter w:w="12" w:type="dxa"/>
          <w:tblHeader/>
        </w:trPr>
        <w:tc>
          <w:tcPr>
            <w:tcW w:w="637" w:type="dxa"/>
            <w:vAlign w:val="center"/>
          </w:tcPr>
          <w:p w14:paraId="39DCCE41" w14:textId="77777777" w:rsidR="00C51100" w:rsidRPr="00500804" w:rsidRDefault="00C51100" w:rsidP="00D607E0">
            <w:pPr>
              <w:spacing w:before="60" w:after="60" w:line="240" w:lineRule="auto"/>
              <w:ind w:right="-51"/>
              <w:jc w:val="center"/>
              <w:rPr>
                <w:b/>
                <w:sz w:val="26"/>
                <w:szCs w:val="26"/>
              </w:rPr>
            </w:pPr>
            <w:r w:rsidRPr="00500804">
              <w:rPr>
                <w:b/>
                <w:sz w:val="26"/>
                <w:szCs w:val="26"/>
              </w:rPr>
              <w:t>TT</w:t>
            </w:r>
          </w:p>
        </w:tc>
        <w:tc>
          <w:tcPr>
            <w:tcW w:w="2119" w:type="dxa"/>
            <w:vAlign w:val="center"/>
          </w:tcPr>
          <w:p w14:paraId="66E16BE0" w14:textId="45F82088" w:rsidR="00C51100" w:rsidRPr="00500804" w:rsidRDefault="00C51100" w:rsidP="00D607E0">
            <w:pPr>
              <w:spacing w:before="60" w:after="60" w:line="240" w:lineRule="auto"/>
              <w:ind w:right="-51"/>
              <w:jc w:val="center"/>
              <w:rPr>
                <w:b/>
                <w:sz w:val="26"/>
                <w:szCs w:val="26"/>
              </w:rPr>
            </w:pPr>
            <w:r w:rsidRPr="00500804">
              <w:rPr>
                <w:rFonts w:eastAsia="SimSun"/>
                <w:b/>
                <w:sz w:val="26"/>
                <w:szCs w:val="26"/>
                <w:lang w:eastAsia="zh-CN"/>
              </w:rPr>
              <w:t>Tên thủ tục hành chính nội bộ</w:t>
            </w:r>
            <w:r w:rsidR="00B140E5" w:rsidRPr="00500804">
              <w:rPr>
                <w:rFonts w:eastAsia="SimSun"/>
                <w:b/>
                <w:sz w:val="26"/>
                <w:szCs w:val="26"/>
                <w:lang w:eastAsia="zh-CN"/>
              </w:rPr>
              <w:t xml:space="preserve"> được thay thế</w:t>
            </w:r>
          </w:p>
        </w:tc>
        <w:tc>
          <w:tcPr>
            <w:tcW w:w="1453" w:type="dxa"/>
            <w:vAlign w:val="center"/>
          </w:tcPr>
          <w:p w14:paraId="70F46F87" w14:textId="77777777" w:rsidR="00C51100" w:rsidRPr="00500804" w:rsidRDefault="00C51100" w:rsidP="00D607E0">
            <w:pPr>
              <w:spacing w:before="60" w:after="60" w:line="240" w:lineRule="auto"/>
              <w:ind w:right="-51"/>
              <w:jc w:val="center"/>
              <w:rPr>
                <w:b/>
                <w:sz w:val="26"/>
                <w:szCs w:val="26"/>
              </w:rPr>
            </w:pPr>
            <w:r w:rsidRPr="00500804">
              <w:rPr>
                <w:b/>
                <w:sz w:val="26"/>
                <w:szCs w:val="26"/>
              </w:rPr>
              <w:t>Thời hạn giải quyết</w:t>
            </w:r>
          </w:p>
        </w:tc>
        <w:tc>
          <w:tcPr>
            <w:tcW w:w="3450" w:type="dxa"/>
            <w:vAlign w:val="center"/>
          </w:tcPr>
          <w:p w14:paraId="6C67713F" w14:textId="77777777" w:rsidR="00C51100" w:rsidRPr="00500804" w:rsidRDefault="00C51100" w:rsidP="008F72B6">
            <w:pPr>
              <w:spacing w:before="60" w:after="60" w:line="240" w:lineRule="auto"/>
              <w:ind w:right="-51"/>
              <w:jc w:val="center"/>
              <w:rPr>
                <w:b/>
                <w:sz w:val="26"/>
                <w:szCs w:val="26"/>
              </w:rPr>
            </w:pPr>
            <w:r w:rsidRPr="00500804">
              <w:rPr>
                <w:b/>
                <w:sz w:val="26"/>
                <w:szCs w:val="26"/>
              </w:rPr>
              <w:t>Cách thức tiếp nhận hồ sơ</w:t>
            </w:r>
          </w:p>
        </w:tc>
        <w:tc>
          <w:tcPr>
            <w:tcW w:w="3137" w:type="dxa"/>
            <w:vAlign w:val="center"/>
          </w:tcPr>
          <w:p w14:paraId="57706A9B" w14:textId="77777777" w:rsidR="00C51100" w:rsidRPr="00500804" w:rsidRDefault="00C51100" w:rsidP="00D607E0">
            <w:pPr>
              <w:spacing w:before="60" w:after="60" w:line="240" w:lineRule="auto"/>
              <w:ind w:right="-51"/>
              <w:jc w:val="center"/>
              <w:rPr>
                <w:b/>
                <w:sz w:val="26"/>
                <w:szCs w:val="26"/>
              </w:rPr>
            </w:pPr>
            <w:r w:rsidRPr="00500804">
              <w:rPr>
                <w:b/>
                <w:sz w:val="26"/>
                <w:szCs w:val="26"/>
              </w:rPr>
              <w:t>Cơ quan/Tổ chức nộp/gửi hồ sơ ban đầu</w:t>
            </w:r>
          </w:p>
        </w:tc>
        <w:tc>
          <w:tcPr>
            <w:tcW w:w="924" w:type="dxa"/>
            <w:vAlign w:val="center"/>
          </w:tcPr>
          <w:p w14:paraId="0EB6ABBB" w14:textId="77777777" w:rsidR="00C51100" w:rsidRPr="00500804" w:rsidRDefault="00012E86" w:rsidP="00D607E0">
            <w:pPr>
              <w:spacing w:before="60" w:after="60" w:line="240" w:lineRule="auto"/>
              <w:ind w:right="-51"/>
              <w:jc w:val="center"/>
              <w:rPr>
                <w:b/>
                <w:sz w:val="26"/>
                <w:szCs w:val="26"/>
              </w:rPr>
            </w:pPr>
            <w:r w:rsidRPr="00500804">
              <w:rPr>
                <w:b/>
                <w:sz w:val="26"/>
                <w:szCs w:val="26"/>
              </w:rPr>
              <w:t>Phí, lệ phí (nếu c</w:t>
            </w:r>
            <w:r w:rsidR="00B50B04" w:rsidRPr="00500804">
              <w:rPr>
                <w:b/>
                <w:sz w:val="26"/>
                <w:szCs w:val="26"/>
              </w:rPr>
              <w:t>ó</w:t>
            </w:r>
            <w:r w:rsidRPr="00500804">
              <w:rPr>
                <w:b/>
                <w:sz w:val="26"/>
                <w:szCs w:val="26"/>
              </w:rPr>
              <w:t>)</w:t>
            </w:r>
          </w:p>
        </w:tc>
        <w:tc>
          <w:tcPr>
            <w:tcW w:w="3449" w:type="dxa"/>
            <w:vAlign w:val="center"/>
          </w:tcPr>
          <w:p w14:paraId="10E6DC3C" w14:textId="77777777" w:rsidR="00C51100" w:rsidRPr="00500804" w:rsidRDefault="00012E86" w:rsidP="008F72B6">
            <w:pPr>
              <w:spacing w:before="60" w:after="60" w:line="240" w:lineRule="auto"/>
              <w:ind w:right="-51"/>
              <w:jc w:val="center"/>
              <w:rPr>
                <w:b/>
                <w:sz w:val="26"/>
                <w:szCs w:val="26"/>
              </w:rPr>
            </w:pPr>
            <w:r w:rsidRPr="00500804">
              <w:rPr>
                <w:b/>
                <w:sz w:val="26"/>
                <w:szCs w:val="26"/>
              </w:rPr>
              <w:t>Căn cứ pháp lý</w:t>
            </w:r>
          </w:p>
        </w:tc>
      </w:tr>
      <w:tr w:rsidR="00323755" w:rsidRPr="00A3614C" w14:paraId="3988233D" w14:textId="77777777" w:rsidTr="004C164E">
        <w:tc>
          <w:tcPr>
            <w:tcW w:w="637" w:type="dxa"/>
            <w:vAlign w:val="center"/>
          </w:tcPr>
          <w:p w14:paraId="043814BE" w14:textId="5ED53288" w:rsidR="00323755" w:rsidRPr="00500804" w:rsidRDefault="006A0BDF" w:rsidP="00862624">
            <w:pPr>
              <w:spacing w:before="60" w:after="60" w:line="240" w:lineRule="auto"/>
              <w:ind w:right="-51"/>
              <w:jc w:val="center"/>
              <w:rPr>
                <w:b/>
                <w:sz w:val="26"/>
                <w:szCs w:val="26"/>
                <w:lang w:val="vi-VN"/>
              </w:rPr>
            </w:pPr>
            <w:r w:rsidRPr="00500804">
              <w:rPr>
                <w:b/>
                <w:sz w:val="26"/>
                <w:szCs w:val="26"/>
                <w:lang w:val="vi-VN"/>
              </w:rPr>
              <w:t>I</w:t>
            </w:r>
          </w:p>
        </w:tc>
        <w:tc>
          <w:tcPr>
            <w:tcW w:w="14544" w:type="dxa"/>
            <w:gridSpan w:val="8"/>
            <w:vAlign w:val="center"/>
          </w:tcPr>
          <w:p w14:paraId="768077FD" w14:textId="64741AD4" w:rsidR="00323755" w:rsidRPr="00500804" w:rsidRDefault="00642C33" w:rsidP="00862624">
            <w:pPr>
              <w:spacing w:before="60" w:after="60" w:line="240" w:lineRule="auto"/>
              <w:ind w:right="-51"/>
              <w:rPr>
                <w:b/>
                <w:sz w:val="26"/>
                <w:szCs w:val="26"/>
                <w:lang w:val="vi-VN"/>
              </w:rPr>
            </w:pPr>
            <w:r w:rsidRPr="00500804">
              <w:rPr>
                <w:b/>
                <w:sz w:val="26"/>
                <w:szCs w:val="26"/>
                <w:lang w:val="vi-VN"/>
              </w:rPr>
              <w:t>Lĩnh vực giáo dục dân tộc</w:t>
            </w:r>
          </w:p>
        </w:tc>
      </w:tr>
      <w:tr w:rsidR="00323755" w:rsidRPr="00A3614C" w14:paraId="0334E00B" w14:textId="77777777" w:rsidTr="00D62885">
        <w:trPr>
          <w:gridAfter w:val="2"/>
          <w:wAfter w:w="12" w:type="dxa"/>
        </w:trPr>
        <w:tc>
          <w:tcPr>
            <w:tcW w:w="637" w:type="dxa"/>
            <w:vAlign w:val="center"/>
          </w:tcPr>
          <w:p w14:paraId="36BCBE97" w14:textId="77777777" w:rsidR="00323755" w:rsidRPr="00500804" w:rsidRDefault="00323755" w:rsidP="00D607E0">
            <w:pPr>
              <w:spacing w:after="0" w:line="240" w:lineRule="auto"/>
              <w:ind w:right="-51"/>
              <w:jc w:val="center"/>
              <w:rPr>
                <w:sz w:val="26"/>
                <w:szCs w:val="26"/>
              </w:rPr>
            </w:pPr>
            <w:r w:rsidRPr="00500804">
              <w:rPr>
                <w:sz w:val="26"/>
                <w:szCs w:val="26"/>
              </w:rPr>
              <w:t>1</w:t>
            </w:r>
          </w:p>
        </w:tc>
        <w:tc>
          <w:tcPr>
            <w:tcW w:w="2119" w:type="dxa"/>
            <w:vAlign w:val="center"/>
          </w:tcPr>
          <w:p w14:paraId="01E8821F" w14:textId="7EAEF833" w:rsidR="00323755" w:rsidRPr="00500804" w:rsidRDefault="00642C33" w:rsidP="003475DA">
            <w:pPr>
              <w:spacing w:before="120" w:line="360" w:lineRule="exact"/>
              <w:jc w:val="both"/>
              <w:rPr>
                <w:rFonts w:eastAsia="Times New Roman"/>
                <w:b/>
                <w:bCs/>
                <w:iCs/>
                <w:sz w:val="26"/>
                <w:szCs w:val="26"/>
                <w:lang w:val="vi-VN"/>
              </w:rPr>
            </w:pPr>
            <w:r w:rsidRPr="00500804">
              <w:rPr>
                <w:sz w:val="26"/>
                <w:szCs w:val="26"/>
              </w:rPr>
              <w:t>Thành lập trường phổ thông dân tộc nội trú</w:t>
            </w:r>
          </w:p>
        </w:tc>
        <w:tc>
          <w:tcPr>
            <w:tcW w:w="1453" w:type="dxa"/>
            <w:vAlign w:val="center"/>
          </w:tcPr>
          <w:p w14:paraId="0AD30200" w14:textId="685E794A" w:rsidR="006259B5" w:rsidRPr="00500804" w:rsidRDefault="006259B5" w:rsidP="006259B5">
            <w:pPr>
              <w:spacing w:before="60" w:after="100"/>
              <w:jc w:val="both"/>
              <w:rPr>
                <w:sz w:val="26"/>
                <w:szCs w:val="26"/>
                <w:lang w:val="vi-VN"/>
              </w:rPr>
            </w:pPr>
            <w:r w:rsidRPr="00500804">
              <w:rPr>
                <w:sz w:val="26"/>
                <w:szCs w:val="26"/>
                <w:lang w:val="vi-VN"/>
              </w:rPr>
              <w:t>15 ngày làm việc</w:t>
            </w:r>
            <w:r w:rsidR="00F727F5" w:rsidRPr="00500804">
              <w:rPr>
                <w:sz w:val="26"/>
                <w:szCs w:val="26"/>
                <w:lang w:val="vi-VN"/>
              </w:rPr>
              <w:t xml:space="preserve"> kể từ ngày nhận đủ hồ sơ</w:t>
            </w:r>
          </w:p>
          <w:p w14:paraId="4FD49BE1" w14:textId="4AA72F6B" w:rsidR="00323755" w:rsidRPr="00500804" w:rsidRDefault="00323755" w:rsidP="00742D3B">
            <w:pPr>
              <w:spacing w:after="0" w:line="240" w:lineRule="auto"/>
              <w:ind w:right="-51"/>
              <w:jc w:val="both"/>
              <w:rPr>
                <w:sz w:val="26"/>
                <w:szCs w:val="26"/>
                <w:lang w:val="vi-VN"/>
              </w:rPr>
            </w:pPr>
          </w:p>
        </w:tc>
        <w:tc>
          <w:tcPr>
            <w:tcW w:w="3450" w:type="dxa"/>
            <w:vAlign w:val="center"/>
          </w:tcPr>
          <w:p w14:paraId="2A6CDE8F" w14:textId="1DD6DC0B" w:rsidR="00323755" w:rsidRPr="00500804" w:rsidRDefault="00323755" w:rsidP="008F72B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w:t>
            </w:r>
            <w:r w:rsidR="003F0B9D" w:rsidRPr="00500804">
              <w:rPr>
                <w:color w:val="000000" w:themeColor="text1"/>
                <w:sz w:val="26"/>
                <w:szCs w:val="26"/>
                <w:lang w:val="it-IT"/>
              </w:rPr>
              <w:t>b</w:t>
            </w:r>
            <w:r w:rsidRPr="00500804">
              <w:rPr>
                <w:color w:val="000000" w:themeColor="text1"/>
                <w:sz w:val="26"/>
                <w:szCs w:val="26"/>
                <w:lang w:val="it-IT"/>
              </w:rPr>
              <w:t>ưu điện đến UBND tỉnh Nghệ An (số 3, đường Trường Thi, phường Trường Vinh</w:t>
            </w:r>
            <w:r w:rsidR="003F0B9D" w:rsidRPr="00500804">
              <w:rPr>
                <w:color w:val="000000" w:themeColor="text1"/>
                <w:sz w:val="26"/>
                <w:szCs w:val="26"/>
                <w:lang w:val="it-IT"/>
              </w:rPr>
              <w:t>, tỉnh Nghệ An</w:t>
            </w:r>
            <w:r w:rsidRPr="00500804">
              <w:rPr>
                <w:color w:val="000000" w:themeColor="text1"/>
                <w:sz w:val="26"/>
                <w:szCs w:val="26"/>
                <w:lang w:val="it-IT"/>
              </w:rPr>
              <w:t>);</w:t>
            </w:r>
          </w:p>
          <w:p w14:paraId="2DA2D9EF" w14:textId="6440A39B" w:rsidR="00323755" w:rsidRPr="00500804" w:rsidRDefault="00323755" w:rsidP="008F72B6">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w:t>
            </w:r>
            <w:r w:rsidR="003F0B9D" w:rsidRPr="00500804">
              <w:rPr>
                <w:color w:val="000000" w:themeColor="text1"/>
                <w:sz w:val="26"/>
                <w:szCs w:val="26"/>
                <w:lang w:val="it-IT"/>
              </w:rPr>
              <w:t>hệ thống Quản lý văn bản và điều hành</w:t>
            </w:r>
            <w:r w:rsidRPr="00500804">
              <w:rPr>
                <w:color w:val="000000" w:themeColor="text1"/>
                <w:sz w:val="26"/>
                <w:szCs w:val="26"/>
                <w:lang w:val="it-IT"/>
              </w:rPr>
              <w:t xml:space="preserve">: </w:t>
            </w:r>
            <w:r w:rsidRPr="00500804">
              <w:rPr>
                <w:sz w:val="26"/>
                <w:szCs w:val="26"/>
                <w:lang w:val="it-IT"/>
              </w:rPr>
              <w:t>https://nghean.vnptioffice.vn</w:t>
            </w:r>
          </w:p>
        </w:tc>
        <w:tc>
          <w:tcPr>
            <w:tcW w:w="3137" w:type="dxa"/>
            <w:vAlign w:val="center"/>
          </w:tcPr>
          <w:p w14:paraId="598F6F73" w14:textId="77777777" w:rsidR="006259B5" w:rsidRPr="00500804" w:rsidRDefault="006259B5" w:rsidP="006259B5">
            <w:pPr>
              <w:spacing w:before="60" w:after="100"/>
              <w:jc w:val="both"/>
              <w:rPr>
                <w:sz w:val="26"/>
                <w:szCs w:val="26"/>
                <w:lang w:val="vi-VN"/>
              </w:rPr>
            </w:pPr>
            <w:r w:rsidRPr="00500804">
              <w:rPr>
                <w:sz w:val="26"/>
                <w:szCs w:val="26"/>
                <w:lang w:val="vi-VN"/>
              </w:rPr>
              <w:t>Sở Giáo dục và Đào tạo.</w:t>
            </w:r>
          </w:p>
          <w:p w14:paraId="5B8F7253" w14:textId="7713F6D2" w:rsidR="00323755" w:rsidRPr="00500804" w:rsidRDefault="00323755" w:rsidP="00F65CB4">
            <w:pPr>
              <w:spacing w:after="0" w:line="240" w:lineRule="auto"/>
              <w:ind w:right="-51"/>
              <w:jc w:val="both"/>
              <w:rPr>
                <w:sz w:val="26"/>
                <w:szCs w:val="26"/>
                <w:lang w:val="vi-VN"/>
              </w:rPr>
            </w:pPr>
          </w:p>
        </w:tc>
        <w:tc>
          <w:tcPr>
            <w:tcW w:w="924" w:type="dxa"/>
            <w:vAlign w:val="center"/>
          </w:tcPr>
          <w:p w14:paraId="2921C574" w14:textId="77777777" w:rsidR="00323755" w:rsidRPr="00500804" w:rsidRDefault="00323755" w:rsidP="00D607E0">
            <w:pPr>
              <w:spacing w:after="0" w:line="240" w:lineRule="auto"/>
              <w:ind w:right="-51"/>
              <w:jc w:val="center"/>
              <w:rPr>
                <w:sz w:val="26"/>
                <w:szCs w:val="26"/>
              </w:rPr>
            </w:pPr>
            <w:r w:rsidRPr="00500804">
              <w:rPr>
                <w:sz w:val="26"/>
                <w:szCs w:val="26"/>
              </w:rPr>
              <w:t>Không quy định</w:t>
            </w:r>
          </w:p>
        </w:tc>
        <w:tc>
          <w:tcPr>
            <w:tcW w:w="3449" w:type="dxa"/>
            <w:vAlign w:val="center"/>
          </w:tcPr>
          <w:p w14:paraId="063BD235" w14:textId="77777777" w:rsidR="00A37384" w:rsidRPr="00391BA0" w:rsidRDefault="00A37384" w:rsidP="00A37384">
            <w:pPr>
              <w:spacing w:before="60" w:after="100"/>
              <w:jc w:val="both"/>
              <w:rPr>
                <w:szCs w:val="28"/>
                <w:lang w:val="vi-VN"/>
              </w:rPr>
            </w:pPr>
            <w:r w:rsidRPr="00122E9E">
              <w:rPr>
                <w:szCs w:val="28"/>
                <w:lang w:val="vi-VN"/>
              </w:rPr>
              <w:t>-</w:t>
            </w:r>
            <w:r w:rsidRPr="00391BA0">
              <w:rPr>
                <w:szCs w:val="28"/>
                <w:lang w:val="vi-VN"/>
              </w:rPr>
              <w:t xml:space="preserve"> Nghị định số </w:t>
            </w:r>
            <w:r w:rsidRPr="00122E9E">
              <w:rPr>
                <w:szCs w:val="28"/>
                <w:lang w:val="vi-VN"/>
              </w:rPr>
              <w:t>125</w:t>
            </w:r>
            <w:r w:rsidRPr="00391BA0">
              <w:rPr>
                <w:szCs w:val="28"/>
                <w:lang w:val="vi-VN"/>
              </w:rPr>
              <w:t>/20</w:t>
            </w:r>
            <w:r w:rsidRPr="00122E9E">
              <w:rPr>
                <w:szCs w:val="28"/>
                <w:lang w:val="vi-VN"/>
              </w:rPr>
              <w:t>24</w:t>
            </w:r>
            <w:r w:rsidRPr="00391BA0">
              <w:rPr>
                <w:szCs w:val="28"/>
                <w:lang w:val="vi-VN"/>
              </w:rPr>
              <w:t>/NĐ-CP ngày 05/10/2017 của Chính phủ quy định uy định về điều kiện đầu tư và hoạt động trong lĩnh vực giáo dụ</w:t>
            </w:r>
            <w:r w:rsidRPr="00122E9E">
              <w:rPr>
                <w:szCs w:val="28"/>
                <w:lang w:val="vi-VN"/>
              </w:rPr>
              <w:t>c</w:t>
            </w:r>
            <w:r w:rsidRPr="00391BA0">
              <w:rPr>
                <w:szCs w:val="28"/>
                <w:lang w:val="vi-VN"/>
              </w:rPr>
              <w:t>;</w:t>
            </w:r>
          </w:p>
          <w:p w14:paraId="6B75045A" w14:textId="3FFBE30B" w:rsidR="00323755" w:rsidRPr="00500804" w:rsidRDefault="00A37384" w:rsidP="00A37384">
            <w:pPr>
              <w:spacing w:before="60" w:after="60" w:line="240" w:lineRule="auto"/>
              <w:ind w:left="31"/>
              <w:jc w:val="both"/>
              <w:rPr>
                <w:sz w:val="26"/>
                <w:szCs w:val="26"/>
                <w:lang w:val="vi-VN"/>
              </w:rPr>
            </w:pPr>
            <w:r w:rsidRPr="00122E9E">
              <w:rPr>
                <w:szCs w:val="28"/>
                <w:lang w:val="vi-VN"/>
              </w:rPr>
              <w:t xml:space="preserve">- Nghị định số 142/2025/NĐ-CP ngày 12 tháng 6 năm 2025 của Chính phủ quy định </w:t>
            </w:r>
            <w:r w:rsidRPr="00122E9E">
              <w:rPr>
                <w:bCs/>
                <w:szCs w:val="28"/>
                <w:lang w:val="vi-VN" w:eastAsia="en-AU"/>
              </w:rPr>
              <w:t xml:space="preserve">về phân định thẩm quyền của chính quyền địa phương hai cấp trong lĩnh vực </w:t>
            </w:r>
            <w:r w:rsidRPr="00122E9E">
              <w:rPr>
                <w:szCs w:val="28"/>
                <w:lang w:val="vi-VN" w:eastAsia="en-AU"/>
              </w:rPr>
              <w:t>quản lý nhà nước của Bộ Giáo dục và Đào tạo</w:t>
            </w:r>
          </w:p>
        </w:tc>
      </w:tr>
      <w:tr w:rsidR="00946213" w:rsidRPr="00A3614C" w14:paraId="17C02F9D" w14:textId="77777777" w:rsidTr="00D62885">
        <w:trPr>
          <w:gridAfter w:val="2"/>
          <w:wAfter w:w="12" w:type="dxa"/>
        </w:trPr>
        <w:tc>
          <w:tcPr>
            <w:tcW w:w="637" w:type="dxa"/>
            <w:vAlign w:val="center"/>
          </w:tcPr>
          <w:p w14:paraId="61E75326" w14:textId="418C55BA" w:rsidR="00946213" w:rsidRPr="00500804" w:rsidRDefault="00ED3C44" w:rsidP="00BB2830">
            <w:pPr>
              <w:spacing w:after="0" w:line="240" w:lineRule="auto"/>
              <w:ind w:right="-85"/>
              <w:jc w:val="center"/>
              <w:rPr>
                <w:sz w:val="26"/>
                <w:szCs w:val="26"/>
              </w:rPr>
            </w:pPr>
            <w:r w:rsidRPr="00500804">
              <w:rPr>
                <w:sz w:val="26"/>
                <w:szCs w:val="26"/>
              </w:rPr>
              <w:t>2</w:t>
            </w:r>
          </w:p>
          <w:p w14:paraId="026DBF29" w14:textId="77777777" w:rsidR="00946213" w:rsidRPr="00500804" w:rsidRDefault="00946213" w:rsidP="00BB2830">
            <w:pPr>
              <w:spacing w:after="0" w:line="240" w:lineRule="auto"/>
              <w:ind w:right="-85"/>
              <w:jc w:val="center"/>
              <w:rPr>
                <w:sz w:val="26"/>
                <w:szCs w:val="26"/>
              </w:rPr>
            </w:pPr>
          </w:p>
        </w:tc>
        <w:tc>
          <w:tcPr>
            <w:tcW w:w="2119" w:type="dxa"/>
            <w:vAlign w:val="center"/>
          </w:tcPr>
          <w:p w14:paraId="474B4004" w14:textId="3FC1A9D8" w:rsidR="00946213" w:rsidRPr="00500804" w:rsidRDefault="00ED3C44" w:rsidP="003475DA">
            <w:pPr>
              <w:jc w:val="both"/>
              <w:rPr>
                <w:kern w:val="2"/>
                <w:sz w:val="26"/>
                <w:szCs w:val="26"/>
              </w:rPr>
            </w:pPr>
            <w:r w:rsidRPr="00500804">
              <w:rPr>
                <w:sz w:val="26"/>
                <w:szCs w:val="26"/>
              </w:rPr>
              <w:t xml:space="preserve">Cho phép trường phổ thông dân tộc nội trú  hoạt động </w:t>
            </w:r>
            <w:r w:rsidRPr="00500804">
              <w:rPr>
                <w:sz w:val="26"/>
                <w:szCs w:val="26"/>
              </w:rPr>
              <w:lastRenderedPageBreak/>
              <w:t>giáo dục (Đối với trường phổ thông dân tộc nội trú có cấp học cao nhất là trung học phổ thông)</w:t>
            </w:r>
          </w:p>
        </w:tc>
        <w:tc>
          <w:tcPr>
            <w:tcW w:w="1453" w:type="dxa"/>
            <w:vAlign w:val="center"/>
          </w:tcPr>
          <w:p w14:paraId="22700C52" w14:textId="77777777" w:rsidR="00ED3C44" w:rsidRPr="00500804" w:rsidRDefault="00ED3C44" w:rsidP="00D436CE">
            <w:pPr>
              <w:spacing w:before="60" w:after="100"/>
              <w:jc w:val="both"/>
              <w:rPr>
                <w:sz w:val="26"/>
                <w:szCs w:val="26"/>
                <w:lang w:val="vi-VN"/>
              </w:rPr>
            </w:pPr>
            <w:r w:rsidRPr="00500804">
              <w:rPr>
                <w:sz w:val="26"/>
                <w:szCs w:val="26"/>
                <w:lang w:val="vi-VN"/>
              </w:rPr>
              <w:lastRenderedPageBreak/>
              <w:t xml:space="preserve">- Trường hợp không hợp lệ: </w:t>
            </w:r>
            <w:r w:rsidRPr="00500804">
              <w:rPr>
                <w:sz w:val="26"/>
                <w:szCs w:val="26"/>
                <w:lang w:val="vi-VN"/>
              </w:rPr>
              <w:lastRenderedPageBreak/>
              <w:t>Trong thời hạn 05 ngày làm việc, kể từ ngày nhận đủ hồ sơ, Sở Giáo dục và Đào tạo thông báo bằng văn bản những nội dung cần chỉnh sửa, bổ sung cho nhà trường trong trường hợp hồ sơ không hợp lệ.</w:t>
            </w:r>
          </w:p>
          <w:p w14:paraId="2CE3B52B" w14:textId="3F956541" w:rsidR="00946213" w:rsidRPr="00500804" w:rsidRDefault="00ED3C44" w:rsidP="00ED3C44">
            <w:pPr>
              <w:spacing w:after="0" w:line="240" w:lineRule="auto"/>
              <w:ind w:right="-51"/>
              <w:jc w:val="both"/>
              <w:rPr>
                <w:sz w:val="26"/>
                <w:szCs w:val="26"/>
                <w:lang w:val="vi-VN"/>
              </w:rPr>
            </w:pPr>
            <w:r w:rsidRPr="00500804">
              <w:rPr>
                <w:sz w:val="26"/>
                <w:szCs w:val="26"/>
                <w:lang w:val="vi-VN"/>
              </w:rPr>
              <w:t xml:space="preserve">- Trường hợp hợp lệ: 25 ngày làm việc, kể từ </w:t>
            </w:r>
            <w:r w:rsidRPr="00500804">
              <w:rPr>
                <w:sz w:val="26"/>
                <w:szCs w:val="26"/>
                <w:lang w:val="vi-VN"/>
              </w:rPr>
              <w:lastRenderedPageBreak/>
              <w:t>ngày nhận đủ hồ sơ hợp lệ.</w:t>
            </w:r>
          </w:p>
        </w:tc>
        <w:tc>
          <w:tcPr>
            <w:tcW w:w="3450" w:type="dxa"/>
            <w:vAlign w:val="center"/>
          </w:tcPr>
          <w:p w14:paraId="4583323A" w14:textId="4042DA03" w:rsidR="00ED3C44" w:rsidRPr="00500804" w:rsidRDefault="00ED3C44" w:rsidP="00ED3C44">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Sở GD&amp;ĐT Nghệ An (số 67, </w:t>
            </w:r>
            <w:r w:rsidRPr="00500804">
              <w:rPr>
                <w:color w:val="000000" w:themeColor="text1"/>
                <w:sz w:val="26"/>
                <w:szCs w:val="26"/>
                <w:lang w:val="it-IT"/>
              </w:rPr>
              <w:lastRenderedPageBreak/>
              <w:t>đường Nguyễn Thị Minh Khai, phường Thành Vinh, tỉnh Nghệ An);</w:t>
            </w:r>
          </w:p>
          <w:p w14:paraId="34428153" w14:textId="552AA8EB" w:rsidR="00946213" w:rsidRPr="00500804" w:rsidRDefault="00ED3C44" w:rsidP="00ED3C44">
            <w:pPr>
              <w:spacing w:after="0" w:line="240" w:lineRule="auto"/>
              <w:ind w:right="-85"/>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76682591" w14:textId="760B6F11" w:rsidR="00946213" w:rsidRPr="00500804" w:rsidRDefault="00554745" w:rsidP="00862624">
            <w:pPr>
              <w:spacing w:after="0" w:line="240" w:lineRule="auto"/>
              <w:ind w:right="-51"/>
              <w:jc w:val="both"/>
              <w:rPr>
                <w:sz w:val="26"/>
                <w:szCs w:val="26"/>
                <w:lang w:val="it-IT"/>
              </w:rPr>
            </w:pPr>
            <w:r w:rsidRPr="00500804">
              <w:rPr>
                <w:sz w:val="26"/>
                <w:szCs w:val="26"/>
                <w:lang w:val="vi-VN"/>
              </w:rPr>
              <w:lastRenderedPageBreak/>
              <w:t>Trường phổ thông dân tộc nội trú có cấp học cao nhất là trung học phổ thông</w:t>
            </w:r>
          </w:p>
        </w:tc>
        <w:tc>
          <w:tcPr>
            <w:tcW w:w="924" w:type="dxa"/>
            <w:vAlign w:val="center"/>
          </w:tcPr>
          <w:p w14:paraId="14761268" w14:textId="77777777" w:rsidR="00946213" w:rsidRPr="00500804" w:rsidRDefault="00946213" w:rsidP="00BB2830">
            <w:pPr>
              <w:spacing w:after="0" w:line="240" w:lineRule="auto"/>
              <w:ind w:right="-85"/>
              <w:jc w:val="center"/>
              <w:rPr>
                <w:sz w:val="26"/>
                <w:szCs w:val="26"/>
              </w:rPr>
            </w:pPr>
            <w:r w:rsidRPr="00500804">
              <w:rPr>
                <w:sz w:val="26"/>
                <w:szCs w:val="26"/>
              </w:rPr>
              <w:t>Không quy định</w:t>
            </w:r>
          </w:p>
        </w:tc>
        <w:tc>
          <w:tcPr>
            <w:tcW w:w="3449" w:type="dxa"/>
            <w:vAlign w:val="center"/>
          </w:tcPr>
          <w:p w14:paraId="665A73B3" w14:textId="77777777" w:rsidR="00A37384" w:rsidRPr="00391BA0" w:rsidRDefault="00A37384" w:rsidP="00A37384">
            <w:pPr>
              <w:spacing w:before="60" w:after="100"/>
              <w:jc w:val="both"/>
              <w:rPr>
                <w:szCs w:val="28"/>
                <w:lang w:val="vi-VN"/>
              </w:rPr>
            </w:pPr>
            <w:r w:rsidRPr="00122E9E">
              <w:rPr>
                <w:szCs w:val="28"/>
                <w:lang w:val="vi-VN"/>
              </w:rPr>
              <w:t>-</w:t>
            </w:r>
            <w:r w:rsidRPr="00391BA0">
              <w:rPr>
                <w:szCs w:val="28"/>
                <w:lang w:val="vi-VN"/>
              </w:rPr>
              <w:t xml:space="preserve"> Nghị định số </w:t>
            </w:r>
            <w:r w:rsidRPr="00122E9E">
              <w:rPr>
                <w:szCs w:val="28"/>
                <w:lang w:val="vi-VN"/>
              </w:rPr>
              <w:t>125</w:t>
            </w:r>
            <w:r w:rsidRPr="00391BA0">
              <w:rPr>
                <w:szCs w:val="28"/>
                <w:lang w:val="vi-VN"/>
              </w:rPr>
              <w:t>/20</w:t>
            </w:r>
            <w:r w:rsidRPr="00122E9E">
              <w:rPr>
                <w:szCs w:val="28"/>
                <w:lang w:val="vi-VN"/>
              </w:rPr>
              <w:t>24</w:t>
            </w:r>
            <w:r w:rsidRPr="00391BA0">
              <w:rPr>
                <w:szCs w:val="28"/>
                <w:lang w:val="vi-VN"/>
              </w:rPr>
              <w:t xml:space="preserve">/NĐ-CP ngày </w:t>
            </w:r>
            <w:r w:rsidRPr="00391BA0">
              <w:rPr>
                <w:szCs w:val="28"/>
                <w:lang w:val="vi-VN"/>
              </w:rPr>
              <w:lastRenderedPageBreak/>
              <w:t>05/10/2017 của Chính phủ quy định uy định về điều kiện đầu tư và hoạt động trong lĩnh vực giáo dụ</w:t>
            </w:r>
            <w:r w:rsidRPr="00122E9E">
              <w:rPr>
                <w:szCs w:val="28"/>
                <w:lang w:val="vi-VN"/>
              </w:rPr>
              <w:t>c</w:t>
            </w:r>
            <w:r w:rsidRPr="00391BA0">
              <w:rPr>
                <w:szCs w:val="28"/>
                <w:lang w:val="vi-VN"/>
              </w:rPr>
              <w:t>;</w:t>
            </w:r>
          </w:p>
          <w:p w14:paraId="69B9CB7B" w14:textId="3715784A" w:rsidR="00946213" w:rsidRPr="00500804" w:rsidRDefault="00A37384" w:rsidP="00A37384">
            <w:pPr>
              <w:spacing w:before="60" w:after="60" w:line="240" w:lineRule="auto"/>
              <w:ind w:left="31"/>
              <w:jc w:val="both"/>
              <w:rPr>
                <w:sz w:val="26"/>
                <w:szCs w:val="26"/>
                <w:lang w:val="vi-VN"/>
              </w:rPr>
            </w:pPr>
            <w:r w:rsidRPr="00122E9E">
              <w:rPr>
                <w:szCs w:val="28"/>
                <w:lang w:val="vi-VN"/>
              </w:rPr>
              <w:t xml:space="preserve">- Nghị định số 142/2025/NĐ-CP ngày 12 tháng 6 năm 2025 của Chính phủ quy định </w:t>
            </w:r>
            <w:r w:rsidRPr="00122E9E">
              <w:rPr>
                <w:bCs/>
                <w:szCs w:val="28"/>
                <w:lang w:val="vi-VN" w:eastAsia="en-AU"/>
              </w:rPr>
              <w:t xml:space="preserve">về phân định thẩm quyền của chính quyền địa phương hai cấp trong lĩnh vực </w:t>
            </w:r>
            <w:r w:rsidRPr="00122E9E">
              <w:rPr>
                <w:szCs w:val="28"/>
                <w:lang w:val="vi-VN" w:eastAsia="en-AU"/>
              </w:rPr>
              <w:t>quản lý nhà nước của Bộ Giáo dục và Đào tạo</w:t>
            </w:r>
          </w:p>
        </w:tc>
      </w:tr>
      <w:tr w:rsidR="00742D3B" w:rsidRPr="00A3614C" w14:paraId="7FDD9E12" w14:textId="77777777" w:rsidTr="00D62885">
        <w:trPr>
          <w:gridAfter w:val="2"/>
          <w:wAfter w:w="12" w:type="dxa"/>
        </w:trPr>
        <w:tc>
          <w:tcPr>
            <w:tcW w:w="637" w:type="dxa"/>
            <w:vAlign w:val="center"/>
          </w:tcPr>
          <w:p w14:paraId="42EF4C2A" w14:textId="65F32B9B" w:rsidR="00742D3B" w:rsidRPr="00500804" w:rsidRDefault="00B140E5" w:rsidP="00D66B95">
            <w:pPr>
              <w:spacing w:after="0" w:line="240" w:lineRule="auto"/>
              <w:ind w:right="-85"/>
              <w:jc w:val="center"/>
              <w:rPr>
                <w:sz w:val="26"/>
                <w:szCs w:val="26"/>
              </w:rPr>
            </w:pPr>
            <w:r w:rsidRPr="00500804">
              <w:rPr>
                <w:sz w:val="26"/>
                <w:szCs w:val="26"/>
              </w:rPr>
              <w:lastRenderedPageBreak/>
              <w:t>3</w:t>
            </w:r>
          </w:p>
        </w:tc>
        <w:tc>
          <w:tcPr>
            <w:tcW w:w="2119" w:type="dxa"/>
            <w:vAlign w:val="center"/>
          </w:tcPr>
          <w:p w14:paraId="7149AE96" w14:textId="2EACE83F" w:rsidR="00742D3B" w:rsidRPr="00500804" w:rsidRDefault="00F727F5" w:rsidP="00D66B95">
            <w:pPr>
              <w:spacing w:after="0" w:line="240" w:lineRule="auto"/>
              <w:ind w:right="-63"/>
              <w:jc w:val="both"/>
              <w:rPr>
                <w:bCs/>
                <w:sz w:val="26"/>
                <w:szCs w:val="26"/>
              </w:rPr>
            </w:pPr>
            <w:r w:rsidRPr="00500804">
              <w:rPr>
                <w:bCs/>
                <w:sz w:val="26"/>
                <w:szCs w:val="26"/>
              </w:rPr>
              <w:t>S</w:t>
            </w:r>
            <w:r w:rsidRPr="00500804">
              <w:rPr>
                <w:bCs/>
                <w:sz w:val="26"/>
                <w:szCs w:val="26"/>
                <w:lang w:val="vi-VN"/>
              </w:rPr>
              <w:t>áp nhập, chia, tách trường phổ thông dân tộc nội trú</w:t>
            </w:r>
          </w:p>
        </w:tc>
        <w:tc>
          <w:tcPr>
            <w:tcW w:w="1453" w:type="dxa"/>
            <w:vAlign w:val="center"/>
          </w:tcPr>
          <w:p w14:paraId="32BBADB3" w14:textId="6F20C7EB" w:rsidR="00742D3B" w:rsidRPr="00500804" w:rsidRDefault="00F727F5" w:rsidP="00946213">
            <w:pPr>
              <w:spacing w:after="0" w:line="240" w:lineRule="auto"/>
              <w:ind w:right="-51"/>
              <w:jc w:val="both"/>
              <w:rPr>
                <w:sz w:val="26"/>
                <w:szCs w:val="26"/>
              </w:rPr>
            </w:pPr>
            <w:r w:rsidRPr="00500804">
              <w:rPr>
                <w:sz w:val="26"/>
                <w:szCs w:val="26"/>
                <w:lang w:val="vi-VN"/>
              </w:rPr>
              <w:t>20 ngày làm việc</w:t>
            </w:r>
            <w:r w:rsidRPr="00500804">
              <w:rPr>
                <w:color w:val="000000"/>
                <w:sz w:val="26"/>
                <w:szCs w:val="26"/>
                <w:shd w:val="clear" w:color="auto" w:fill="FFFFFF"/>
              </w:rPr>
              <w:t xml:space="preserve"> </w:t>
            </w:r>
            <w:r w:rsidR="000F31F5" w:rsidRPr="00500804">
              <w:rPr>
                <w:color w:val="000000"/>
                <w:sz w:val="26"/>
                <w:szCs w:val="26"/>
                <w:shd w:val="clear" w:color="auto" w:fill="FFFFFF"/>
              </w:rPr>
              <w:t>kể từ ngày nhận được hồ sơ</w:t>
            </w:r>
          </w:p>
        </w:tc>
        <w:tc>
          <w:tcPr>
            <w:tcW w:w="3450" w:type="dxa"/>
            <w:vAlign w:val="center"/>
          </w:tcPr>
          <w:p w14:paraId="23156AE2" w14:textId="77777777" w:rsidR="00F727F5" w:rsidRPr="00500804" w:rsidRDefault="00F727F5" w:rsidP="00F727F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507606E0" w14:textId="07B21707" w:rsidR="00742D3B" w:rsidRPr="00500804" w:rsidRDefault="00F727F5" w:rsidP="00F727F5">
            <w:pPr>
              <w:spacing w:after="0" w:line="240" w:lineRule="auto"/>
              <w:ind w:right="-85"/>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C462BA9" w14:textId="77777777" w:rsidR="00F727F5" w:rsidRPr="00500804" w:rsidRDefault="00F727F5" w:rsidP="00F727F5">
            <w:pPr>
              <w:spacing w:before="60" w:after="100"/>
              <w:jc w:val="both"/>
              <w:rPr>
                <w:sz w:val="26"/>
                <w:szCs w:val="26"/>
                <w:lang w:val="vi-VN"/>
              </w:rPr>
            </w:pPr>
            <w:r w:rsidRPr="00500804">
              <w:rPr>
                <w:sz w:val="26"/>
                <w:szCs w:val="26"/>
                <w:lang w:val="vi-VN"/>
              </w:rPr>
              <w:t>Sở Giáo dục và Đào tạo.</w:t>
            </w:r>
          </w:p>
          <w:p w14:paraId="5AF2A0DB" w14:textId="1117773D" w:rsidR="00742D3B" w:rsidRPr="00500804" w:rsidRDefault="00742D3B" w:rsidP="00D66B95">
            <w:pPr>
              <w:spacing w:after="0" w:line="240" w:lineRule="auto"/>
              <w:ind w:right="-85"/>
              <w:jc w:val="center"/>
              <w:rPr>
                <w:sz w:val="26"/>
                <w:szCs w:val="26"/>
                <w:lang w:val="vi-VN"/>
              </w:rPr>
            </w:pPr>
          </w:p>
        </w:tc>
        <w:tc>
          <w:tcPr>
            <w:tcW w:w="924" w:type="dxa"/>
            <w:vAlign w:val="center"/>
          </w:tcPr>
          <w:p w14:paraId="2911D776" w14:textId="77777777" w:rsidR="00742D3B" w:rsidRPr="00500804" w:rsidRDefault="00742D3B" w:rsidP="00D66B95">
            <w:pPr>
              <w:spacing w:after="0" w:line="240" w:lineRule="auto"/>
              <w:ind w:right="-85"/>
              <w:jc w:val="center"/>
              <w:rPr>
                <w:sz w:val="26"/>
                <w:szCs w:val="26"/>
              </w:rPr>
            </w:pPr>
            <w:r w:rsidRPr="00500804">
              <w:rPr>
                <w:sz w:val="26"/>
                <w:szCs w:val="26"/>
              </w:rPr>
              <w:t>Không quy định</w:t>
            </w:r>
          </w:p>
        </w:tc>
        <w:tc>
          <w:tcPr>
            <w:tcW w:w="3449" w:type="dxa"/>
            <w:vAlign w:val="center"/>
          </w:tcPr>
          <w:p w14:paraId="76861787" w14:textId="77777777" w:rsidR="00A37384" w:rsidRPr="00391BA0" w:rsidRDefault="00A37384" w:rsidP="00A37384">
            <w:pPr>
              <w:spacing w:before="60" w:after="100"/>
              <w:jc w:val="both"/>
              <w:rPr>
                <w:szCs w:val="28"/>
                <w:lang w:val="vi-VN"/>
              </w:rPr>
            </w:pPr>
            <w:r w:rsidRPr="00122E9E">
              <w:rPr>
                <w:szCs w:val="28"/>
                <w:lang w:val="vi-VN"/>
              </w:rPr>
              <w:t>-</w:t>
            </w:r>
            <w:r w:rsidRPr="00391BA0">
              <w:rPr>
                <w:szCs w:val="28"/>
                <w:lang w:val="vi-VN"/>
              </w:rPr>
              <w:t xml:space="preserve"> Nghị định số </w:t>
            </w:r>
            <w:r w:rsidRPr="00122E9E">
              <w:rPr>
                <w:szCs w:val="28"/>
                <w:lang w:val="vi-VN"/>
              </w:rPr>
              <w:t>125</w:t>
            </w:r>
            <w:r w:rsidRPr="00391BA0">
              <w:rPr>
                <w:szCs w:val="28"/>
                <w:lang w:val="vi-VN"/>
              </w:rPr>
              <w:t>/20</w:t>
            </w:r>
            <w:r w:rsidRPr="00122E9E">
              <w:rPr>
                <w:szCs w:val="28"/>
                <w:lang w:val="vi-VN"/>
              </w:rPr>
              <w:t>24</w:t>
            </w:r>
            <w:r w:rsidRPr="00391BA0">
              <w:rPr>
                <w:szCs w:val="28"/>
                <w:lang w:val="vi-VN"/>
              </w:rPr>
              <w:t>/NĐ-CP ngày 05/10/2017 của Chính phủ quy định uy định về điều kiện đầu tư và hoạt động trong lĩnh vực giáo dụ</w:t>
            </w:r>
            <w:r w:rsidRPr="00122E9E">
              <w:rPr>
                <w:szCs w:val="28"/>
                <w:lang w:val="vi-VN"/>
              </w:rPr>
              <w:t>c</w:t>
            </w:r>
            <w:r w:rsidRPr="00391BA0">
              <w:rPr>
                <w:szCs w:val="28"/>
                <w:lang w:val="vi-VN"/>
              </w:rPr>
              <w:t>;</w:t>
            </w:r>
          </w:p>
          <w:p w14:paraId="21D83E60" w14:textId="114184CA" w:rsidR="00742D3B" w:rsidRPr="00500804" w:rsidRDefault="00A37384" w:rsidP="00A37384">
            <w:pPr>
              <w:spacing w:before="60" w:after="60" w:line="240" w:lineRule="auto"/>
              <w:ind w:left="31"/>
              <w:jc w:val="both"/>
              <w:rPr>
                <w:sz w:val="26"/>
                <w:szCs w:val="26"/>
                <w:lang w:val="vi-VN"/>
              </w:rPr>
            </w:pPr>
            <w:r w:rsidRPr="00122E9E">
              <w:rPr>
                <w:szCs w:val="28"/>
                <w:lang w:val="vi-VN"/>
              </w:rPr>
              <w:t xml:space="preserve">- Nghị định số 142/2025/NĐ-CP ngày 12 tháng 6 năm 2025 của Chính phủ quy định </w:t>
            </w:r>
            <w:r w:rsidRPr="00122E9E">
              <w:rPr>
                <w:bCs/>
                <w:szCs w:val="28"/>
                <w:lang w:val="vi-VN" w:eastAsia="en-AU"/>
              </w:rPr>
              <w:t xml:space="preserve">về phân định thẩm quyền của chính quyền địa phương hai cấp trong lĩnh vực </w:t>
            </w:r>
            <w:r w:rsidRPr="00122E9E">
              <w:rPr>
                <w:szCs w:val="28"/>
                <w:lang w:val="vi-VN" w:eastAsia="en-AU"/>
              </w:rPr>
              <w:t>quản lý nhà nước của Bộ Giáo dục và Đào tạo</w:t>
            </w:r>
          </w:p>
        </w:tc>
      </w:tr>
      <w:tr w:rsidR="003B0EC2" w:rsidRPr="00A3614C" w14:paraId="0E93C6F8" w14:textId="77777777" w:rsidTr="00D62885">
        <w:trPr>
          <w:gridAfter w:val="2"/>
          <w:wAfter w:w="12" w:type="dxa"/>
        </w:trPr>
        <w:tc>
          <w:tcPr>
            <w:tcW w:w="637" w:type="dxa"/>
            <w:vAlign w:val="center"/>
          </w:tcPr>
          <w:p w14:paraId="74061764" w14:textId="2C72716D" w:rsidR="003B0EC2" w:rsidRPr="00500804" w:rsidRDefault="003B0EC2" w:rsidP="003B0EC2">
            <w:pPr>
              <w:spacing w:after="0" w:line="240" w:lineRule="auto"/>
              <w:ind w:right="-85"/>
              <w:jc w:val="center"/>
              <w:rPr>
                <w:sz w:val="26"/>
                <w:szCs w:val="26"/>
              </w:rPr>
            </w:pPr>
            <w:r w:rsidRPr="00500804">
              <w:rPr>
                <w:sz w:val="26"/>
                <w:szCs w:val="26"/>
              </w:rPr>
              <w:t>4</w:t>
            </w:r>
          </w:p>
        </w:tc>
        <w:tc>
          <w:tcPr>
            <w:tcW w:w="2119" w:type="dxa"/>
            <w:vAlign w:val="center"/>
          </w:tcPr>
          <w:p w14:paraId="0D394848" w14:textId="77777777" w:rsidR="003B0EC2" w:rsidRPr="00500804" w:rsidRDefault="003B0EC2" w:rsidP="003B0EC2">
            <w:pPr>
              <w:spacing w:before="60" w:after="100"/>
              <w:rPr>
                <w:sz w:val="26"/>
                <w:szCs w:val="26"/>
              </w:rPr>
            </w:pPr>
            <w:r w:rsidRPr="00500804">
              <w:rPr>
                <w:sz w:val="26"/>
                <w:szCs w:val="26"/>
              </w:rPr>
              <w:t>G</w:t>
            </w:r>
            <w:r w:rsidRPr="00500804">
              <w:rPr>
                <w:sz w:val="26"/>
                <w:szCs w:val="26"/>
                <w:lang w:val="vi-VN"/>
              </w:rPr>
              <w:t xml:space="preserve">iải thể trường </w:t>
            </w:r>
            <w:r w:rsidRPr="00500804">
              <w:rPr>
                <w:sz w:val="26"/>
                <w:szCs w:val="26"/>
              </w:rPr>
              <w:t>phổ thông</w:t>
            </w:r>
            <w:r w:rsidRPr="00500804">
              <w:rPr>
                <w:sz w:val="26"/>
                <w:szCs w:val="26"/>
                <w:lang w:val="vi-VN"/>
              </w:rPr>
              <w:t xml:space="preserve"> </w:t>
            </w:r>
            <w:r w:rsidRPr="00500804">
              <w:rPr>
                <w:sz w:val="26"/>
                <w:szCs w:val="26"/>
              </w:rPr>
              <w:t xml:space="preserve">dân tộc nội trú </w:t>
            </w:r>
          </w:p>
          <w:p w14:paraId="28BC451A" w14:textId="534806CA" w:rsidR="003B0EC2" w:rsidRPr="00500804" w:rsidRDefault="003B0EC2" w:rsidP="003B0EC2">
            <w:pPr>
              <w:pStyle w:val="Vnbnnidung0"/>
              <w:spacing w:before="60" w:after="0" w:line="264" w:lineRule="auto"/>
              <w:ind w:firstLine="0"/>
              <w:jc w:val="both"/>
            </w:pPr>
          </w:p>
        </w:tc>
        <w:tc>
          <w:tcPr>
            <w:tcW w:w="1453" w:type="dxa"/>
            <w:vAlign w:val="center"/>
          </w:tcPr>
          <w:p w14:paraId="59B3ADF7" w14:textId="221E0373" w:rsidR="003B0EC2" w:rsidRPr="00500804" w:rsidRDefault="003B0EC2" w:rsidP="003B0EC2">
            <w:pPr>
              <w:spacing w:after="0" w:line="240" w:lineRule="auto"/>
              <w:ind w:right="-51"/>
              <w:jc w:val="both"/>
              <w:rPr>
                <w:sz w:val="26"/>
                <w:szCs w:val="26"/>
              </w:rPr>
            </w:pPr>
            <w:r w:rsidRPr="00500804">
              <w:rPr>
                <w:sz w:val="26"/>
                <w:szCs w:val="26"/>
                <w:lang w:val="vi-VN"/>
              </w:rPr>
              <w:t>20 ngày làm việc</w:t>
            </w:r>
            <w:r w:rsidRPr="00500804">
              <w:rPr>
                <w:color w:val="000000"/>
                <w:sz w:val="26"/>
                <w:szCs w:val="26"/>
                <w:shd w:val="clear" w:color="auto" w:fill="FFFFFF"/>
              </w:rPr>
              <w:t xml:space="preserve"> kể từ ngày nhận được hồ sơ</w:t>
            </w:r>
          </w:p>
        </w:tc>
        <w:tc>
          <w:tcPr>
            <w:tcW w:w="3450" w:type="dxa"/>
            <w:vAlign w:val="center"/>
          </w:tcPr>
          <w:p w14:paraId="1C2624F8" w14:textId="77777777" w:rsidR="003B0EC2" w:rsidRPr="00500804" w:rsidRDefault="003B0EC2" w:rsidP="003B0EC2">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0E468945" w14:textId="7E64F038" w:rsidR="003B0EC2" w:rsidRPr="00500804" w:rsidRDefault="003B0EC2" w:rsidP="003B0EC2">
            <w:pPr>
              <w:spacing w:after="0" w:line="240" w:lineRule="auto"/>
              <w:ind w:right="-85"/>
              <w:jc w:val="both"/>
              <w:rPr>
                <w:sz w:val="26"/>
                <w:szCs w:val="26"/>
                <w:lang w:val="it-IT"/>
              </w:rPr>
            </w:pPr>
            <w:r w:rsidRPr="00500804">
              <w:rPr>
                <w:color w:val="000000" w:themeColor="text1"/>
                <w:sz w:val="26"/>
                <w:szCs w:val="26"/>
                <w:lang w:val="it-IT"/>
              </w:rPr>
              <w:t xml:space="preserve">- Nộp hồ sơ trực tuyến trên hệ thống Quản lý văn bản và điều </w:t>
            </w:r>
            <w:r w:rsidRPr="00500804">
              <w:rPr>
                <w:color w:val="000000" w:themeColor="text1"/>
                <w:sz w:val="26"/>
                <w:szCs w:val="26"/>
                <w:lang w:val="it-IT"/>
              </w:rPr>
              <w:lastRenderedPageBreak/>
              <w:t xml:space="preserve">hành: </w:t>
            </w:r>
            <w:r w:rsidRPr="00500804">
              <w:rPr>
                <w:sz w:val="26"/>
                <w:szCs w:val="26"/>
                <w:lang w:val="it-IT"/>
              </w:rPr>
              <w:t>https://nghean.vnptioffice.vn</w:t>
            </w:r>
          </w:p>
        </w:tc>
        <w:tc>
          <w:tcPr>
            <w:tcW w:w="3137" w:type="dxa"/>
            <w:vAlign w:val="center"/>
          </w:tcPr>
          <w:p w14:paraId="40BF96C5" w14:textId="77777777" w:rsidR="003B0EC2" w:rsidRPr="00500804" w:rsidRDefault="003B0EC2" w:rsidP="003B0EC2">
            <w:pPr>
              <w:spacing w:before="60" w:after="100"/>
              <w:jc w:val="both"/>
              <w:rPr>
                <w:sz w:val="26"/>
                <w:szCs w:val="26"/>
                <w:lang w:val="vi-VN"/>
              </w:rPr>
            </w:pPr>
            <w:r w:rsidRPr="00500804">
              <w:rPr>
                <w:sz w:val="26"/>
                <w:szCs w:val="26"/>
                <w:lang w:val="vi-VN"/>
              </w:rPr>
              <w:lastRenderedPageBreak/>
              <w:t>Sở Giáo dục và Đào tạo.</w:t>
            </w:r>
          </w:p>
          <w:p w14:paraId="430CD829" w14:textId="6F7A4540" w:rsidR="003B0EC2" w:rsidRPr="00500804" w:rsidRDefault="003B0EC2" w:rsidP="003B0EC2">
            <w:pPr>
              <w:spacing w:after="0" w:line="240" w:lineRule="auto"/>
              <w:ind w:right="-85"/>
              <w:jc w:val="center"/>
              <w:rPr>
                <w:sz w:val="26"/>
                <w:szCs w:val="26"/>
                <w:lang w:val="it-IT"/>
              </w:rPr>
            </w:pPr>
          </w:p>
        </w:tc>
        <w:tc>
          <w:tcPr>
            <w:tcW w:w="924" w:type="dxa"/>
            <w:vAlign w:val="center"/>
          </w:tcPr>
          <w:p w14:paraId="5ECD6A4B" w14:textId="77777777" w:rsidR="003B0EC2" w:rsidRPr="00500804" w:rsidRDefault="003B0EC2" w:rsidP="003B0EC2">
            <w:pPr>
              <w:spacing w:after="0" w:line="240" w:lineRule="auto"/>
              <w:ind w:right="-85"/>
              <w:jc w:val="center"/>
              <w:rPr>
                <w:sz w:val="26"/>
                <w:szCs w:val="26"/>
              </w:rPr>
            </w:pPr>
            <w:r w:rsidRPr="00500804">
              <w:rPr>
                <w:sz w:val="26"/>
                <w:szCs w:val="26"/>
              </w:rPr>
              <w:t>Không quy định</w:t>
            </w:r>
          </w:p>
        </w:tc>
        <w:tc>
          <w:tcPr>
            <w:tcW w:w="3449" w:type="dxa"/>
            <w:vAlign w:val="center"/>
          </w:tcPr>
          <w:p w14:paraId="54DA22DE" w14:textId="77777777" w:rsidR="00A37384" w:rsidRPr="00391BA0" w:rsidRDefault="00A37384" w:rsidP="00A37384">
            <w:pPr>
              <w:spacing w:before="60" w:after="100"/>
              <w:jc w:val="both"/>
              <w:rPr>
                <w:szCs w:val="28"/>
                <w:lang w:val="vi-VN"/>
              </w:rPr>
            </w:pPr>
            <w:r w:rsidRPr="00122E9E">
              <w:rPr>
                <w:szCs w:val="28"/>
                <w:lang w:val="vi-VN"/>
              </w:rPr>
              <w:t>-</w:t>
            </w:r>
            <w:r w:rsidRPr="00391BA0">
              <w:rPr>
                <w:szCs w:val="28"/>
                <w:lang w:val="vi-VN"/>
              </w:rPr>
              <w:t xml:space="preserve"> Nghị định số </w:t>
            </w:r>
            <w:r w:rsidRPr="00122E9E">
              <w:rPr>
                <w:szCs w:val="28"/>
                <w:lang w:val="vi-VN"/>
              </w:rPr>
              <w:t>125</w:t>
            </w:r>
            <w:r w:rsidRPr="00391BA0">
              <w:rPr>
                <w:szCs w:val="28"/>
                <w:lang w:val="vi-VN"/>
              </w:rPr>
              <w:t>/20</w:t>
            </w:r>
            <w:r w:rsidRPr="00122E9E">
              <w:rPr>
                <w:szCs w:val="28"/>
                <w:lang w:val="vi-VN"/>
              </w:rPr>
              <w:t>24</w:t>
            </w:r>
            <w:r w:rsidRPr="00391BA0">
              <w:rPr>
                <w:szCs w:val="28"/>
                <w:lang w:val="vi-VN"/>
              </w:rPr>
              <w:t>/NĐ-CP ngày 05/10/2017 của Chính phủ quy định uy định về điều kiện đầu tư và hoạt động trong lĩnh vực giáo dụ</w:t>
            </w:r>
            <w:r w:rsidRPr="00122E9E">
              <w:rPr>
                <w:szCs w:val="28"/>
                <w:lang w:val="vi-VN"/>
              </w:rPr>
              <w:t>c</w:t>
            </w:r>
            <w:r w:rsidRPr="00391BA0">
              <w:rPr>
                <w:szCs w:val="28"/>
                <w:lang w:val="vi-VN"/>
              </w:rPr>
              <w:t>;</w:t>
            </w:r>
          </w:p>
          <w:p w14:paraId="023D8E96" w14:textId="4F78878C" w:rsidR="003B0EC2" w:rsidRPr="00500804" w:rsidRDefault="00A37384" w:rsidP="00A37384">
            <w:pPr>
              <w:spacing w:before="60" w:after="60" w:line="240" w:lineRule="auto"/>
              <w:ind w:left="31"/>
              <w:jc w:val="both"/>
              <w:rPr>
                <w:sz w:val="26"/>
                <w:szCs w:val="26"/>
                <w:lang w:val="vi-VN"/>
              </w:rPr>
            </w:pPr>
            <w:r w:rsidRPr="00122E9E">
              <w:rPr>
                <w:szCs w:val="28"/>
                <w:lang w:val="vi-VN"/>
              </w:rPr>
              <w:lastRenderedPageBreak/>
              <w:t xml:space="preserve">- Nghị định số 142/2025/NĐ-CP ngày 12 tháng 6 năm 2025 của Chính phủ quy định </w:t>
            </w:r>
            <w:r w:rsidRPr="00122E9E">
              <w:rPr>
                <w:bCs/>
                <w:szCs w:val="28"/>
                <w:lang w:val="vi-VN" w:eastAsia="en-AU"/>
              </w:rPr>
              <w:t xml:space="preserve">về phân định thẩm quyền của chính quyền địa phương hai cấp trong lĩnh vực </w:t>
            </w:r>
            <w:r w:rsidRPr="00122E9E">
              <w:rPr>
                <w:szCs w:val="28"/>
                <w:lang w:val="vi-VN" w:eastAsia="en-AU"/>
              </w:rPr>
              <w:t>quản lý nhà nước của Bộ Giáo dục và Đào tạo</w:t>
            </w:r>
          </w:p>
        </w:tc>
      </w:tr>
      <w:tr w:rsidR="00C76B9E" w:rsidRPr="00A3614C" w14:paraId="72BDBB10" w14:textId="77777777" w:rsidTr="00D62885">
        <w:trPr>
          <w:gridAfter w:val="2"/>
          <w:wAfter w:w="12" w:type="dxa"/>
        </w:trPr>
        <w:tc>
          <w:tcPr>
            <w:tcW w:w="637" w:type="dxa"/>
            <w:vAlign w:val="center"/>
          </w:tcPr>
          <w:p w14:paraId="7C7E5A00" w14:textId="73BE5A7B" w:rsidR="00C76B9E" w:rsidRPr="00500804" w:rsidRDefault="00C76B9E" w:rsidP="00C76B9E">
            <w:pPr>
              <w:spacing w:after="0" w:line="240" w:lineRule="auto"/>
              <w:ind w:right="-85"/>
              <w:jc w:val="center"/>
              <w:rPr>
                <w:sz w:val="26"/>
                <w:szCs w:val="26"/>
              </w:rPr>
            </w:pPr>
            <w:r w:rsidRPr="00500804">
              <w:rPr>
                <w:sz w:val="26"/>
                <w:szCs w:val="26"/>
              </w:rPr>
              <w:lastRenderedPageBreak/>
              <w:t>5</w:t>
            </w:r>
          </w:p>
        </w:tc>
        <w:tc>
          <w:tcPr>
            <w:tcW w:w="2119" w:type="dxa"/>
            <w:vAlign w:val="center"/>
          </w:tcPr>
          <w:p w14:paraId="7E61C359" w14:textId="77777777" w:rsidR="00C76B9E" w:rsidRPr="00500804" w:rsidRDefault="00C76B9E" w:rsidP="00C76B9E">
            <w:pPr>
              <w:spacing w:before="60" w:after="100"/>
              <w:jc w:val="both"/>
              <w:rPr>
                <w:bCs/>
                <w:sz w:val="26"/>
                <w:szCs w:val="26"/>
              </w:rPr>
            </w:pPr>
            <w:r w:rsidRPr="00500804">
              <w:rPr>
                <w:bCs/>
                <w:sz w:val="26"/>
                <w:szCs w:val="26"/>
                <w:lang w:val="vi-VN"/>
              </w:rPr>
              <w:t>Cho phép trường phổ thông</w:t>
            </w:r>
            <w:r w:rsidRPr="00500804">
              <w:rPr>
                <w:bCs/>
                <w:sz w:val="26"/>
                <w:szCs w:val="26"/>
              </w:rPr>
              <w:t xml:space="preserve"> dân tộc nội trú hoạt động giáo dục trở lại</w:t>
            </w:r>
          </w:p>
          <w:p w14:paraId="164FA22C" w14:textId="115C66CA" w:rsidR="00C76B9E" w:rsidRPr="00500804" w:rsidRDefault="00C76B9E" w:rsidP="00C76B9E">
            <w:pPr>
              <w:spacing w:before="60" w:after="100"/>
              <w:jc w:val="both"/>
              <w:rPr>
                <w:sz w:val="26"/>
                <w:szCs w:val="26"/>
              </w:rPr>
            </w:pPr>
            <w:r w:rsidRPr="00500804">
              <w:rPr>
                <w:bCs/>
                <w:sz w:val="26"/>
                <w:szCs w:val="26"/>
              </w:rPr>
              <w:t>(Đối với trường phổ thông dân tộc nội trú có cấp học cao nhất là trung học phổ thông)</w:t>
            </w:r>
          </w:p>
        </w:tc>
        <w:tc>
          <w:tcPr>
            <w:tcW w:w="1453" w:type="dxa"/>
            <w:vAlign w:val="center"/>
          </w:tcPr>
          <w:p w14:paraId="080D2251" w14:textId="3FEBDCE2" w:rsidR="00C76B9E" w:rsidRPr="00500804" w:rsidRDefault="00C76B9E" w:rsidP="00C76B9E">
            <w:pPr>
              <w:spacing w:after="0" w:line="240" w:lineRule="auto"/>
              <w:ind w:right="-51"/>
              <w:jc w:val="both"/>
              <w:rPr>
                <w:sz w:val="26"/>
                <w:szCs w:val="26"/>
                <w:lang w:val="vi-VN"/>
              </w:rPr>
            </w:pPr>
            <w:r w:rsidRPr="00500804">
              <w:rPr>
                <w:sz w:val="26"/>
                <w:szCs w:val="26"/>
              </w:rPr>
              <w:t>07</w:t>
            </w:r>
            <w:r w:rsidRPr="00500804">
              <w:rPr>
                <w:sz w:val="26"/>
                <w:szCs w:val="26"/>
                <w:lang w:val="vi-VN"/>
              </w:rPr>
              <w:t xml:space="preserve"> ngày làm việc</w:t>
            </w:r>
            <w:r w:rsidRPr="00500804">
              <w:rPr>
                <w:color w:val="000000"/>
                <w:sz w:val="26"/>
                <w:szCs w:val="26"/>
                <w:shd w:val="clear" w:color="auto" w:fill="FFFFFF"/>
              </w:rPr>
              <w:t xml:space="preserve"> kể từ ngày nhận được hồ sơ</w:t>
            </w:r>
          </w:p>
        </w:tc>
        <w:tc>
          <w:tcPr>
            <w:tcW w:w="3450" w:type="dxa"/>
            <w:vAlign w:val="center"/>
          </w:tcPr>
          <w:p w14:paraId="2037B5A6" w14:textId="77777777" w:rsidR="00C76B9E" w:rsidRPr="00500804" w:rsidRDefault="00C76B9E" w:rsidP="00C76B9E">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7AEA36F8" w14:textId="14407441" w:rsidR="00C76B9E" w:rsidRPr="00500804" w:rsidRDefault="00C76B9E" w:rsidP="00C76B9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64BB51E" w14:textId="4FAC7FFC" w:rsidR="00C76B9E" w:rsidRPr="00500804" w:rsidRDefault="00C76B9E" w:rsidP="00C76B9E">
            <w:pPr>
              <w:spacing w:before="60" w:after="100"/>
              <w:jc w:val="both"/>
              <w:rPr>
                <w:sz w:val="26"/>
                <w:szCs w:val="26"/>
                <w:lang w:val="vi-VN"/>
              </w:rPr>
            </w:pPr>
            <w:r w:rsidRPr="00500804">
              <w:rPr>
                <w:sz w:val="26"/>
                <w:szCs w:val="26"/>
                <w:lang w:val="vi-VN"/>
              </w:rPr>
              <w:t>Trường phổ thông dân tộc nội trú có cấp học cao nhất là trung học phổ thông</w:t>
            </w:r>
          </w:p>
        </w:tc>
        <w:tc>
          <w:tcPr>
            <w:tcW w:w="924" w:type="dxa"/>
            <w:vAlign w:val="center"/>
          </w:tcPr>
          <w:p w14:paraId="216FFE77" w14:textId="09EF329B" w:rsidR="00C76B9E" w:rsidRPr="00500804" w:rsidRDefault="00C76B9E" w:rsidP="00C76B9E">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E2C257A" w14:textId="77777777" w:rsidR="00A37384" w:rsidRPr="00391BA0" w:rsidRDefault="00A37384" w:rsidP="00A37384">
            <w:pPr>
              <w:spacing w:before="60" w:after="100"/>
              <w:jc w:val="both"/>
              <w:rPr>
                <w:szCs w:val="28"/>
                <w:lang w:val="vi-VN"/>
              </w:rPr>
            </w:pPr>
            <w:r w:rsidRPr="00122E9E">
              <w:rPr>
                <w:szCs w:val="28"/>
                <w:lang w:val="vi-VN"/>
              </w:rPr>
              <w:t>-</w:t>
            </w:r>
            <w:r w:rsidRPr="00391BA0">
              <w:rPr>
                <w:szCs w:val="28"/>
                <w:lang w:val="vi-VN"/>
              </w:rPr>
              <w:t xml:space="preserve"> Nghị định số </w:t>
            </w:r>
            <w:r w:rsidRPr="00122E9E">
              <w:rPr>
                <w:szCs w:val="28"/>
                <w:lang w:val="vi-VN"/>
              </w:rPr>
              <w:t>125</w:t>
            </w:r>
            <w:r w:rsidRPr="00391BA0">
              <w:rPr>
                <w:szCs w:val="28"/>
                <w:lang w:val="vi-VN"/>
              </w:rPr>
              <w:t>/20</w:t>
            </w:r>
            <w:r w:rsidRPr="00122E9E">
              <w:rPr>
                <w:szCs w:val="28"/>
                <w:lang w:val="vi-VN"/>
              </w:rPr>
              <w:t>24</w:t>
            </w:r>
            <w:r w:rsidRPr="00391BA0">
              <w:rPr>
                <w:szCs w:val="28"/>
                <w:lang w:val="vi-VN"/>
              </w:rPr>
              <w:t>/NĐ-CP ngày 05/10/2017 của Chính phủ quy định uy định về điều kiện đầu tư và hoạt động trong lĩnh vực giáo dụ</w:t>
            </w:r>
            <w:r w:rsidRPr="00122E9E">
              <w:rPr>
                <w:szCs w:val="28"/>
                <w:lang w:val="vi-VN"/>
              </w:rPr>
              <w:t>c</w:t>
            </w:r>
            <w:r w:rsidRPr="00391BA0">
              <w:rPr>
                <w:szCs w:val="28"/>
                <w:lang w:val="vi-VN"/>
              </w:rPr>
              <w:t>;</w:t>
            </w:r>
          </w:p>
          <w:p w14:paraId="6081E868" w14:textId="5EA6AB36" w:rsidR="00C76B9E" w:rsidRPr="00500804" w:rsidRDefault="00A37384" w:rsidP="00A37384">
            <w:pPr>
              <w:spacing w:before="60" w:after="60" w:line="240" w:lineRule="auto"/>
              <w:ind w:left="31"/>
              <w:jc w:val="both"/>
              <w:rPr>
                <w:sz w:val="26"/>
                <w:szCs w:val="26"/>
                <w:lang w:val="it-IT"/>
              </w:rPr>
            </w:pPr>
            <w:r w:rsidRPr="00122E9E">
              <w:rPr>
                <w:szCs w:val="28"/>
                <w:lang w:val="vi-VN"/>
              </w:rPr>
              <w:t xml:space="preserve">- Nghị định số 142/2025/NĐ-CP ngày 12 tháng 6 năm 2025 của Chính phủ quy định </w:t>
            </w:r>
            <w:r w:rsidRPr="00122E9E">
              <w:rPr>
                <w:bCs/>
                <w:szCs w:val="28"/>
                <w:lang w:val="vi-VN" w:eastAsia="en-AU"/>
              </w:rPr>
              <w:t xml:space="preserve">về phân định thẩm quyền của chính quyền địa phương hai cấp trong lĩnh vực </w:t>
            </w:r>
            <w:r w:rsidRPr="00122E9E">
              <w:rPr>
                <w:szCs w:val="28"/>
                <w:lang w:val="vi-VN" w:eastAsia="en-AU"/>
              </w:rPr>
              <w:t>quản lý nhà nước của Bộ Giáo dục và Đào tạo</w:t>
            </w:r>
          </w:p>
        </w:tc>
      </w:tr>
      <w:tr w:rsidR="00C76B9E" w:rsidRPr="00A3614C" w14:paraId="1C33A29D" w14:textId="77777777" w:rsidTr="00D62885">
        <w:trPr>
          <w:gridAfter w:val="2"/>
          <w:wAfter w:w="12" w:type="dxa"/>
        </w:trPr>
        <w:tc>
          <w:tcPr>
            <w:tcW w:w="637" w:type="dxa"/>
            <w:vAlign w:val="center"/>
          </w:tcPr>
          <w:p w14:paraId="49761108" w14:textId="0E88EE69" w:rsidR="00C76B9E" w:rsidRPr="00500804" w:rsidRDefault="00C76B9E" w:rsidP="00C76B9E">
            <w:pPr>
              <w:spacing w:after="0" w:line="240" w:lineRule="auto"/>
              <w:ind w:right="-85"/>
              <w:jc w:val="center"/>
              <w:rPr>
                <w:sz w:val="26"/>
                <w:szCs w:val="26"/>
              </w:rPr>
            </w:pPr>
            <w:r w:rsidRPr="00500804">
              <w:rPr>
                <w:sz w:val="26"/>
                <w:szCs w:val="26"/>
              </w:rPr>
              <w:t>6</w:t>
            </w:r>
          </w:p>
        </w:tc>
        <w:tc>
          <w:tcPr>
            <w:tcW w:w="2119" w:type="dxa"/>
            <w:vAlign w:val="center"/>
          </w:tcPr>
          <w:p w14:paraId="5178376C" w14:textId="6F1833D2" w:rsidR="00C76B9E" w:rsidRPr="00500804" w:rsidRDefault="00C76B9E" w:rsidP="0018155E">
            <w:pPr>
              <w:pStyle w:val="BodyTextIndent"/>
              <w:tabs>
                <w:tab w:val="left" w:pos="851"/>
                <w:tab w:val="left" w:pos="993"/>
              </w:tabs>
              <w:spacing w:before="120" w:line="276" w:lineRule="auto"/>
              <w:ind w:left="0" w:firstLine="0"/>
              <w:rPr>
                <w:bCs/>
                <w:sz w:val="26"/>
                <w:szCs w:val="26"/>
                <w:lang w:val="sv-SE"/>
              </w:rPr>
            </w:pPr>
            <w:r w:rsidRPr="00500804">
              <w:rPr>
                <w:sz w:val="26"/>
                <w:szCs w:val="26"/>
              </w:rPr>
              <w:t xml:space="preserve">Thủ tục chấp thuận việc dạy và </w:t>
            </w:r>
            <w:r w:rsidRPr="00500804">
              <w:rPr>
                <w:sz w:val="26"/>
                <w:szCs w:val="26"/>
              </w:rPr>
              <w:lastRenderedPageBreak/>
              <w:t>học tiếng nói, chữ viết của dân tộc thiểu số trong các cơ sở giáo dục phổ thông và trung tâm giáo dục thường xuyên</w:t>
            </w:r>
          </w:p>
        </w:tc>
        <w:tc>
          <w:tcPr>
            <w:tcW w:w="1453" w:type="dxa"/>
            <w:vAlign w:val="center"/>
          </w:tcPr>
          <w:p w14:paraId="0BF30A12" w14:textId="4253BD9A" w:rsidR="00C76B9E" w:rsidRPr="00500804" w:rsidRDefault="00C76B9E" w:rsidP="00C76B9E">
            <w:pPr>
              <w:spacing w:after="0" w:line="240" w:lineRule="auto"/>
              <w:ind w:right="-51"/>
              <w:jc w:val="both"/>
              <w:rPr>
                <w:sz w:val="26"/>
                <w:szCs w:val="26"/>
                <w:lang w:val="sv-SE"/>
              </w:rPr>
            </w:pPr>
            <w:r w:rsidRPr="00500804">
              <w:rPr>
                <w:sz w:val="26"/>
                <w:szCs w:val="26"/>
                <w:lang w:val="sv-SE"/>
              </w:rPr>
              <w:lastRenderedPageBreak/>
              <w:t xml:space="preserve">30 ngày làm việc kể từ ngày nhận </w:t>
            </w:r>
            <w:r w:rsidRPr="00500804">
              <w:rPr>
                <w:sz w:val="26"/>
                <w:szCs w:val="26"/>
                <w:lang w:val="sv-SE"/>
              </w:rPr>
              <w:lastRenderedPageBreak/>
              <w:t>được đề nghị</w:t>
            </w:r>
          </w:p>
        </w:tc>
        <w:tc>
          <w:tcPr>
            <w:tcW w:w="3450" w:type="dxa"/>
            <w:vAlign w:val="center"/>
          </w:tcPr>
          <w:p w14:paraId="39AC2920" w14:textId="77777777" w:rsidR="00C76B9E" w:rsidRPr="00500804" w:rsidRDefault="00C76B9E" w:rsidP="00C76B9E">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UBND tỉnh </w:t>
            </w:r>
            <w:r w:rsidRPr="00500804">
              <w:rPr>
                <w:color w:val="000000" w:themeColor="text1"/>
                <w:sz w:val="26"/>
                <w:szCs w:val="26"/>
                <w:lang w:val="it-IT"/>
              </w:rPr>
              <w:lastRenderedPageBreak/>
              <w:t>Nghệ An (số 3, đường Trường Thi, phường Trường Vinh, tỉnh Nghệ An);</w:t>
            </w:r>
          </w:p>
          <w:p w14:paraId="05D6143B" w14:textId="1CB2720A" w:rsidR="00C76B9E" w:rsidRPr="00500804" w:rsidRDefault="00C76B9E" w:rsidP="00C76B9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4CDB311" w14:textId="77777777" w:rsidR="00C76B9E" w:rsidRPr="00500804" w:rsidRDefault="00C76B9E" w:rsidP="00C76B9E">
            <w:pPr>
              <w:spacing w:before="60" w:after="100"/>
              <w:jc w:val="both"/>
              <w:rPr>
                <w:sz w:val="26"/>
                <w:szCs w:val="26"/>
                <w:lang w:val="vi-VN"/>
              </w:rPr>
            </w:pPr>
            <w:r w:rsidRPr="00500804">
              <w:rPr>
                <w:sz w:val="26"/>
                <w:szCs w:val="26"/>
                <w:lang w:val="vi-VN"/>
              </w:rPr>
              <w:lastRenderedPageBreak/>
              <w:t>Sở Giáo dục và Đào tạo.</w:t>
            </w:r>
          </w:p>
          <w:p w14:paraId="00D2DE0D" w14:textId="77777777" w:rsidR="00C76B9E" w:rsidRPr="00500804" w:rsidRDefault="00C76B9E" w:rsidP="00C76B9E">
            <w:pPr>
              <w:spacing w:before="60" w:after="100"/>
              <w:jc w:val="both"/>
              <w:rPr>
                <w:sz w:val="26"/>
                <w:szCs w:val="26"/>
                <w:lang w:val="vi-VN"/>
              </w:rPr>
            </w:pPr>
          </w:p>
        </w:tc>
        <w:tc>
          <w:tcPr>
            <w:tcW w:w="924" w:type="dxa"/>
            <w:vAlign w:val="center"/>
          </w:tcPr>
          <w:p w14:paraId="349D3832" w14:textId="625B46F3" w:rsidR="00C76B9E" w:rsidRPr="00500804" w:rsidRDefault="00C76B9E" w:rsidP="00C76B9E">
            <w:pPr>
              <w:spacing w:after="0" w:line="240" w:lineRule="auto"/>
              <w:ind w:right="-85"/>
              <w:jc w:val="center"/>
              <w:rPr>
                <w:sz w:val="26"/>
                <w:szCs w:val="26"/>
                <w:lang w:val="it-IT"/>
              </w:rPr>
            </w:pPr>
            <w:r w:rsidRPr="00500804">
              <w:rPr>
                <w:sz w:val="26"/>
                <w:szCs w:val="26"/>
              </w:rPr>
              <w:t>Không quy định</w:t>
            </w:r>
          </w:p>
        </w:tc>
        <w:tc>
          <w:tcPr>
            <w:tcW w:w="3449" w:type="dxa"/>
            <w:vAlign w:val="center"/>
          </w:tcPr>
          <w:p w14:paraId="1919DFCA" w14:textId="77777777" w:rsidR="00A37384" w:rsidRPr="004F4FD1" w:rsidRDefault="00A37384" w:rsidP="00A37384">
            <w:pPr>
              <w:spacing w:before="120" w:after="120"/>
              <w:jc w:val="both"/>
              <w:rPr>
                <w:szCs w:val="28"/>
                <w:lang w:val="sv-SE"/>
              </w:rPr>
            </w:pPr>
            <w:r w:rsidRPr="004F4FD1">
              <w:rPr>
                <w:szCs w:val="28"/>
                <w:lang w:val="sv-SE"/>
              </w:rPr>
              <w:t xml:space="preserve">- Nghị định số 82/2010/NĐ-CP ngày 15 tháng 07 năm </w:t>
            </w:r>
            <w:r w:rsidRPr="004F4FD1">
              <w:rPr>
                <w:szCs w:val="28"/>
                <w:lang w:val="sv-SE"/>
              </w:rPr>
              <w:lastRenderedPageBreak/>
              <w:t>2010 của Chính phủ quy định việc dạy và học tiếng nói, chữ viết của dân tộc thiểu số trong các cơ sở giáo dục phổ thông và trung tâm giáo dục thường xuyên;</w:t>
            </w:r>
          </w:p>
          <w:p w14:paraId="10AB06A7" w14:textId="77777777" w:rsidR="00A37384" w:rsidRDefault="00A37384" w:rsidP="00A37384">
            <w:pPr>
              <w:tabs>
                <w:tab w:val="left" w:pos="8760"/>
              </w:tabs>
              <w:spacing w:before="120" w:after="120"/>
              <w:ind w:right="29"/>
              <w:jc w:val="both"/>
              <w:rPr>
                <w:rFonts w:eastAsia="Times New Roman"/>
                <w:iCs/>
                <w:spacing w:val="-2"/>
                <w:szCs w:val="28"/>
                <w:lang w:val="sv-SE"/>
              </w:rPr>
            </w:pPr>
            <w:r w:rsidRPr="00FC609D">
              <w:rPr>
                <w:rFonts w:eastAsia="Times New Roman"/>
                <w:iCs/>
                <w:spacing w:val="-2"/>
                <w:szCs w:val="28"/>
                <w:lang w:val="sv-SE"/>
              </w:rPr>
              <w:t xml:space="preserve">- Thông tư số 32/2021/TT-BGDĐT ngày 22 tháng 11 năm 2021 của Bộ </w:t>
            </w:r>
            <w:r>
              <w:rPr>
                <w:rFonts w:eastAsia="Times New Roman"/>
                <w:iCs/>
                <w:spacing w:val="-2"/>
                <w:szCs w:val="28"/>
                <w:lang w:val="sv-SE"/>
              </w:rPr>
              <w:t xml:space="preserve">trưởng Bộ </w:t>
            </w:r>
            <w:r w:rsidRPr="00FC609D">
              <w:rPr>
                <w:rFonts w:eastAsia="Times New Roman"/>
                <w:iCs/>
                <w:spacing w:val="-2"/>
                <w:szCs w:val="28"/>
                <w:lang w:val="sv-SE"/>
              </w:rPr>
              <w:t>Giáo dục và Đào tạo hướng dẫn thực hiện một số điều Nghị định số 82/2010/NĐ-CP ngày 15 tháng 7 năm 2010 của Chính phủ Quy định việc dạy và học tiếng nói, chữ viết của dân tộc thiểu số trong các cơ sở giáo dục phổ thông và trung tâm giáo dục thường xuyên.</w:t>
            </w:r>
          </w:p>
          <w:p w14:paraId="0E8194BC" w14:textId="0C2AE5F9" w:rsidR="00C76B9E" w:rsidRPr="00500804" w:rsidRDefault="00A37384" w:rsidP="00A37384">
            <w:pPr>
              <w:spacing w:before="60" w:after="60" w:line="240" w:lineRule="auto"/>
              <w:ind w:left="31"/>
              <w:jc w:val="both"/>
              <w:rPr>
                <w:sz w:val="26"/>
                <w:szCs w:val="26"/>
                <w:lang w:val="vi-VN"/>
              </w:rPr>
            </w:pPr>
            <w:r w:rsidRPr="004F4FD1">
              <w:rPr>
                <w:b/>
                <w:szCs w:val="28"/>
                <w:lang w:val="sv-SE"/>
              </w:rPr>
              <w:t xml:space="preserve"> </w:t>
            </w:r>
            <w:r w:rsidRPr="004F4FD1">
              <w:rPr>
                <w:szCs w:val="28"/>
                <w:lang w:val="sv-SE"/>
              </w:rPr>
              <w:t xml:space="preserve">- Nghị định số 143/2025/NĐ-CP ngày 12 tháng 6 năm 2025 của Chính phủ quy định </w:t>
            </w:r>
            <w:r w:rsidRPr="004F4FD1">
              <w:rPr>
                <w:bCs/>
                <w:szCs w:val="28"/>
                <w:lang w:val="sv-SE" w:eastAsia="en-AU"/>
              </w:rPr>
              <w:t xml:space="preserve">về phân quyền, </w:t>
            </w:r>
            <w:r w:rsidRPr="004F4FD1">
              <w:rPr>
                <w:bCs/>
                <w:szCs w:val="28"/>
                <w:lang w:val="sv-SE" w:eastAsia="en-AU"/>
              </w:rPr>
              <w:lastRenderedPageBreak/>
              <w:t>phân cấp trong lĩnh vực quản lý nhà nước</w:t>
            </w:r>
            <w:r w:rsidRPr="004F4FD1">
              <w:rPr>
                <w:szCs w:val="28"/>
                <w:lang w:val="sv-SE" w:eastAsia="en-AU"/>
              </w:rPr>
              <w:t xml:space="preserve"> của Bộ Giáo dục và Đào tạo.</w:t>
            </w:r>
          </w:p>
        </w:tc>
      </w:tr>
      <w:tr w:rsidR="00B05D5A" w:rsidRPr="00642C33" w14:paraId="252FCA0F" w14:textId="77777777" w:rsidTr="00D436CE">
        <w:tc>
          <w:tcPr>
            <w:tcW w:w="637" w:type="dxa"/>
            <w:vAlign w:val="center"/>
          </w:tcPr>
          <w:p w14:paraId="70F00C5C" w14:textId="5C7DEECF" w:rsidR="00B05D5A" w:rsidRPr="00500804" w:rsidRDefault="006A0BDF" w:rsidP="00C76B9E">
            <w:pPr>
              <w:spacing w:after="0" w:line="240" w:lineRule="auto"/>
              <w:ind w:right="-85"/>
              <w:jc w:val="center"/>
              <w:rPr>
                <w:b/>
                <w:bCs/>
                <w:sz w:val="26"/>
                <w:szCs w:val="26"/>
              </w:rPr>
            </w:pPr>
            <w:r w:rsidRPr="00500804">
              <w:rPr>
                <w:b/>
                <w:bCs/>
                <w:sz w:val="26"/>
                <w:szCs w:val="26"/>
                <w:lang w:val="vi-VN"/>
              </w:rPr>
              <w:lastRenderedPageBreak/>
              <w:t>II</w:t>
            </w:r>
          </w:p>
        </w:tc>
        <w:tc>
          <w:tcPr>
            <w:tcW w:w="14544" w:type="dxa"/>
            <w:gridSpan w:val="8"/>
            <w:vAlign w:val="center"/>
          </w:tcPr>
          <w:p w14:paraId="698EC531" w14:textId="67A0FD73" w:rsidR="00B05D5A" w:rsidRPr="00500804" w:rsidRDefault="00B05D5A" w:rsidP="00C76B9E">
            <w:pPr>
              <w:spacing w:before="60" w:after="60" w:line="240" w:lineRule="auto"/>
              <w:ind w:left="31"/>
              <w:jc w:val="both"/>
              <w:rPr>
                <w:b/>
                <w:bCs/>
                <w:sz w:val="26"/>
                <w:szCs w:val="26"/>
              </w:rPr>
            </w:pPr>
            <w:r w:rsidRPr="00500804">
              <w:rPr>
                <w:b/>
                <w:bCs/>
                <w:sz w:val="26"/>
                <w:szCs w:val="26"/>
              </w:rPr>
              <w:t>Lĩnh vực giáo dục nghề nghiệp</w:t>
            </w:r>
          </w:p>
        </w:tc>
      </w:tr>
      <w:tr w:rsidR="00B05D5A" w:rsidRPr="00A3614C" w14:paraId="6B6AD5B7" w14:textId="77777777" w:rsidTr="00D62885">
        <w:trPr>
          <w:gridAfter w:val="2"/>
          <w:wAfter w:w="12" w:type="dxa"/>
        </w:trPr>
        <w:tc>
          <w:tcPr>
            <w:tcW w:w="637" w:type="dxa"/>
            <w:vAlign w:val="center"/>
          </w:tcPr>
          <w:p w14:paraId="4116315A" w14:textId="18CBC194" w:rsidR="00B05D5A" w:rsidRPr="00500804" w:rsidRDefault="006E3D1F" w:rsidP="00B05D5A">
            <w:pPr>
              <w:spacing w:after="0" w:line="240" w:lineRule="auto"/>
              <w:ind w:right="-85"/>
              <w:jc w:val="center"/>
              <w:rPr>
                <w:sz w:val="26"/>
                <w:szCs w:val="26"/>
              </w:rPr>
            </w:pPr>
            <w:r w:rsidRPr="00500804">
              <w:rPr>
                <w:sz w:val="26"/>
                <w:szCs w:val="26"/>
              </w:rPr>
              <w:t>1</w:t>
            </w:r>
          </w:p>
        </w:tc>
        <w:tc>
          <w:tcPr>
            <w:tcW w:w="2119" w:type="dxa"/>
            <w:vAlign w:val="center"/>
          </w:tcPr>
          <w:p w14:paraId="0B7025F0" w14:textId="3EC80F32" w:rsidR="00B05D5A" w:rsidRPr="00500804" w:rsidRDefault="00B05D5A" w:rsidP="0018155E">
            <w:pPr>
              <w:pStyle w:val="BodyTextIndent"/>
              <w:tabs>
                <w:tab w:val="left" w:pos="851"/>
                <w:tab w:val="left" w:pos="993"/>
              </w:tabs>
              <w:spacing w:before="120" w:line="276" w:lineRule="auto"/>
              <w:ind w:left="0" w:firstLine="0"/>
              <w:rPr>
                <w:sz w:val="26"/>
                <w:szCs w:val="26"/>
              </w:rPr>
            </w:pPr>
            <w:r w:rsidRPr="00500804">
              <w:rPr>
                <w:bCs/>
                <w:sz w:val="26"/>
                <w:szCs w:val="26"/>
              </w:rPr>
              <w:t xml:space="preserve">Thủ tục </w:t>
            </w:r>
            <w:r w:rsidRPr="00500804">
              <w:rPr>
                <w:sz w:val="26"/>
                <w:szCs w:val="26"/>
              </w:rPr>
              <w:t xml:space="preserve">cho phép thành lập </w:t>
            </w:r>
            <w:r w:rsidRPr="00500804">
              <w:rPr>
                <w:rFonts w:eastAsia="Arial"/>
                <w:bCs/>
                <w:sz w:val="26"/>
                <w:szCs w:val="26"/>
              </w:rPr>
              <w:t xml:space="preserve">cơ sở giáo dục nghề nghiệp, </w:t>
            </w:r>
            <w:r w:rsidRPr="00500804">
              <w:rPr>
                <w:sz w:val="26"/>
                <w:szCs w:val="26"/>
                <w:lang w:val="vi-VN"/>
              </w:rPr>
              <w:t>cơ sở giáo dục nghề nghiệp cho người khuyết tật</w:t>
            </w:r>
            <w:r w:rsidRPr="00500804">
              <w:rPr>
                <w:sz w:val="26"/>
                <w:szCs w:val="26"/>
              </w:rPr>
              <w:t xml:space="preserve">, </w:t>
            </w:r>
            <w:r w:rsidRPr="00500804">
              <w:rPr>
                <w:bCs/>
                <w:sz w:val="26"/>
                <w:szCs w:val="26"/>
              </w:rPr>
              <w:t>phân hiệu của trường trung cấp công lập</w:t>
            </w:r>
          </w:p>
        </w:tc>
        <w:tc>
          <w:tcPr>
            <w:tcW w:w="1453" w:type="dxa"/>
            <w:vAlign w:val="center"/>
          </w:tcPr>
          <w:p w14:paraId="686C0C4D" w14:textId="0E8C8707" w:rsidR="00B05D5A" w:rsidRPr="00500804" w:rsidRDefault="00B05D5A" w:rsidP="00B05D5A">
            <w:pPr>
              <w:spacing w:after="0" w:line="240" w:lineRule="auto"/>
              <w:ind w:right="-51"/>
              <w:jc w:val="both"/>
              <w:rPr>
                <w:sz w:val="26"/>
                <w:szCs w:val="26"/>
                <w:lang w:val="sv-SE"/>
              </w:rPr>
            </w:pPr>
            <w:r w:rsidRPr="00500804">
              <w:rPr>
                <w:sz w:val="26"/>
                <w:szCs w:val="26"/>
              </w:rPr>
              <w:t>16 ngày làm việc</w:t>
            </w:r>
          </w:p>
        </w:tc>
        <w:tc>
          <w:tcPr>
            <w:tcW w:w="3450" w:type="dxa"/>
            <w:vAlign w:val="center"/>
          </w:tcPr>
          <w:p w14:paraId="0A33BBD1" w14:textId="77777777" w:rsidR="00B05D5A" w:rsidRPr="00500804" w:rsidRDefault="00B05D5A" w:rsidP="00B05D5A">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1420D4F2" w14:textId="7DB8F8E5" w:rsidR="00B05D5A" w:rsidRPr="00500804" w:rsidRDefault="00B05D5A" w:rsidP="00B05D5A">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A95FBC4" w14:textId="3F281154" w:rsidR="00B05D5A" w:rsidRPr="00500804" w:rsidRDefault="00B05D5A" w:rsidP="00B05D5A">
            <w:pPr>
              <w:spacing w:before="60" w:after="100"/>
              <w:jc w:val="both"/>
              <w:rPr>
                <w:sz w:val="26"/>
                <w:szCs w:val="26"/>
                <w:lang w:val="it-IT"/>
              </w:rPr>
            </w:pPr>
            <w:r w:rsidRPr="00500804">
              <w:rPr>
                <w:sz w:val="26"/>
                <w:szCs w:val="26"/>
                <w:lang w:val="it-IT"/>
              </w:rPr>
              <w:t>Cơ quan, tổ chức, cá nhân có nhu cầu thành lập trung tâm giáo dục nghề nghiệp, trường trung cấp</w:t>
            </w:r>
          </w:p>
        </w:tc>
        <w:tc>
          <w:tcPr>
            <w:tcW w:w="924" w:type="dxa"/>
            <w:vAlign w:val="center"/>
          </w:tcPr>
          <w:p w14:paraId="76E85C5A" w14:textId="18399871" w:rsidR="00B05D5A" w:rsidRPr="00500804" w:rsidRDefault="00B05D5A" w:rsidP="00B05D5A">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63AEDF29" w14:textId="77777777" w:rsidR="00A37384" w:rsidRPr="00A37384" w:rsidRDefault="00A37384" w:rsidP="00A37384">
            <w:pPr>
              <w:spacing w:before="120"/>
              <w:jc w:val="both"/>
              <w:rPr>
                <w:szCs w:val="28"/>
                <w:lang w:val="it-IT"/>
              </w:rPr>
            </w:pPr>
            <w:r w:rsidRPr="00A37384">
              <w:rPr>
                <w:szCs w:val="28"/>
                <w:lang w:val="it-IT"/>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46B40807" w14:textId="77777777" w:rsidR="00A37384" w:rsidRPr="00A37384" w:rsidRDefault="00A37384" w:rsidP="00A37384">
            <w:pPr>
              <w:spacing w:before="120"/>
              <w:jc w:val="both"/>
              <w:rPr>
                <w:szCs w:val="28"/>
                <w:lang w:val="it-IT"/>
              </w:rPr>
            </w:pPr>
            <w:r w:rsidRPr="00A37384">
              <w:rPr>
                <w:szCs w:val="28"/>
                <w:lang w:val="it-IT"/>
              </w:rPr>
              <w:t>- Nghị định số 24/2022/NĐ-CP ngày 06/4/2022 của Chính phủ sửa đổi, bổ sung các Nghị định quy định về điều kiện đầu tư và hoạt động trong lĩnh vực giáo dục nghề nghiệp.</w:t>
            </w:r>
          </w:p>
          <w:p w14:paraId="4B2BD3D8" w14:textId="03A4D01C" w:rsidR="00B05D5A" w:rsidRPr="00A37384" w:rsidRDefault="00A37384" w:rsidP="00A37384">
            <w:pPr>
              <w:spacing w:before="60" w:after="60" w:line="240" w:lineRule="auto"/>
              <w:ind w:left="31"/>
              <w:jc w:val="both"/>
              <w:rPr>
                <w:sz w:val="26"/>
                <w:szCs w:val="26"/>
                <w:lang w:val="it-IT"/>
              </w:rPr>
            </w:pPr>
            <w:r w:rsidRPr="00A37384">
              <w:rPr>
                <w:szCs w:val="28"/>
                <w:lang w:val="it-IT"/>
              </w:rPr>
              <w:lastRenderedPageBreak/>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6E3D1F" w:rsidRPr="00A3614C" w14:paraId="6C3FBA46" w14:textId="77777777" w:rsidTr="00D62885">
        <w:trPr>
          <w:gridAfter w:val="2"/>
          <w:wAfter w:w="12" w:type="dxa"/>
        </w:trPr>
        <w:tc>
          <w:tcPr>
            <w:tcW w:w="637" w:type="dxa"/>
            <w:vAlign w:val="center"/>
          </w:tcPr>
          <w:p w14:paraId="7C95BBEC" w14:textId="6734A3D1" w:rsidR="006E3D1F" w:rsidRPr="00500804" w:rsidRDefault="006E3D1F" w:rsidP="006E3D1F">
            <w:pPr>
              <w:spacing w:after="0" w:line="240" w:lineRule="auto"/>
              <w:ind w:right="-85"/>
              <w:jc w:val="center"/>
              <w:rPr>
                <w:sz w:val="26"/>
                <w:szCs w:val="26"/>
                <w:lang w:val="it-IT"/>
              </w:rPr>
            </w:pPr>
            <w:r w:rsidRPr="00500804">
              <w:rPr>
                <w:sz w:val="26"/>
                <w:szCs w:val="26"/>
                <w:lang w:val="it-IT"/>
              </w:rPr>
              <w:lastRenderedPageBreak/>
              <w:t>2</w:t>
            </w:r>
          </w:p>
        </w:tc>
        <w:tc>
          <w:tcPr>
            <w:tcW w:w="2119" w:type="dxa"/>
            <w:vAlign w:val="center"/>
          </w:tcPr>
          <w:p w14:paraId="1757430D" w14:textId="0C2319B8" w:rsidR="006E3D1F" w:rsidRPr="00500804" w:rsidRDefault="006E3D1F" w:rsidP="0018155E">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Thủ tục chia, tách, sáp nhập trung tâm giáo dục nghề nghiệp, trường trung cấp công lập trên địa bàn tỉnh, thành phố trực thuộc trung ương</w:t>
            </w:r>
          </w:p>
        </w:tc>
        <w:tc>
          <w:tcPr>
            <w:tcW w:w="1453" w:type="dxa"/>
            <w:vAlign w:val="center"/>
          </w:tcPr>
          <w:p w14:paraId="09B3F602" w14:textId="7D08E10A" w:rsidR="006E3D1F" w:rsidRPr="00500804" w:rsidRDefault="006E3D1F" w:rsidP="006E3D1F">
            <w:pPr>
              <w:spacing w:after="0" w:line="240" w:lineRule="auto"/>
              <w:ind w:right="-51"/>
              <w:jc w:val="both"/>
              <w:rPr>
                <w:sz w:val="26"/>
                <w:szCs w:val="26"/>
                <w:lang w:val="sv-SE"/>
              </w:rPr>
            </w:pPr>
            <w:r w:rsidRPr="00500804">
              <w:rPr>
                <w:sz w:val="26"/>
                <w:szCs w:val="26"/>
              </w:rPr>
              <w:t>10 ngày làm việc</w:t>
            </w:r>
          </w:p>
        </w:tc>
        <w:tc>
          <w:tcPr>
            <w:tcW w:w="3450" w:type="dxa"/>
            <w:vAlign w:val="center"/>
          </w:tcPr>
          <w:p w14:paraId="33128303" w14:textId="77777777"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57F16B9D" w14:textId="6838D5B1"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63BA4B69" w14:textId="63E218B9" w:rsidR="006E3D1F" w:rsidRPr="00500804" w:rsidRDefault="006E3D1F" w:rsidP="006E3D1F">
            <w:pPr>
              <w:spacing w:before="60" w:after="100"/>
              <w:jc w:val="both"/>
              <w:rPr>
                <w:sz w:val="26"/>
                <w:szCs w:val="26"/>
                <w:lang w:val="it-IT"/>
              </w:rPr>
            </w:pPr>
            <w:r w:rsidRPr="00500804">
              <w:rPr>
                <w:sz w:val="26"/>
                <w:szCs w:val="26"/>
                <w:lang w:val="it-IT"/>
              </w:rPr>
              <w:t>Cơ quan chủ quản đề nghị chia, tách, sáp nhập trung tâm giáo dục nghề nghiệp, trường trung cấp công lập</w:t>
            </w:r>
          </w:p>
        </w:tc>
        <w:tc>
          <w:tcPr>
            <w:tcW w:w="924" w:type="dxa"/>
            <w:vAlign w:val="center"/>
          </w:tcPr>
          <w:p w14:paraId="7CEBF221" w14:textId="36DD05BE" w:rsidR="006E3D1F" w:rsidRPr="00500804" w:rsidRDefault="006E3D1F" w:rsidP="006E3D1F">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66527892" w14:textId="77777777" w:rsidR="00A37384" w:rsidRPr="00A37384" w:rsidRDefault="00A37384" w:rsidP="00A37384">
            <w:pPr>
              <w:spacing w:before="120"/>
              <w:jc w:val="both"/>
              <w:rPr>
                <w:szCs w:val="28"/>
                <w:lang w:val="it-IT"/>
              </w:rPr>
            </w:pPr>
            <w:r w:rsidRPr="00A37384">
              <w:rPr>
                <w:szCs w:val="28"/>
                <w:lang w:val="it-IT"/>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04E85488" w14:textId="77777777" w:rsidR="00A37384" w:rsidRPr="00A37384" w:rsidRDefault="00A37384" w:rsidP="00A37384">
            <w:pPr>
              <w:spacing w:before="120"/>
              <w:jc w:val="both"/>
              <w:rPr>
                <w:szCs w:val="28"/>
                <w:lang w:val="it-IT"/>
              </w:rPr>
            </w:pPr>
            <w:r w:rsidRPr="00A37384">
              <w:rPr>
                <w:szCs w:val="28"/>
                <w:lang w:val="it-IT"/>
              </w:rPr>
              <w:t xml:space="preserve">- Nghị định số 24/2022/NĐ-CP ngày 06/4/2022 của Chính phủ sửa đổi, bổ sung các Nghị định quy định về điều kiện đầu tư và hoạt động </w:t>
            </w:r>
            <w:r w:rsidRPr="00A37384">
              <w:rPr>
                <w:szCs w:val="28"/>
                <w:lang w:val="it-IT"/>
              </w:rPr>
              <w:lastRenderedPageBreak/>
              <w:t>trong lĩnh vực giáo dục nghề nghiệp.</w:t>
            </w:r>
          </w:p>
          <w:p w14:paraId="02B4C6EA" w14:textId="5FFF9090" w:rsidR="006E3D1F" w:rsidRPr="00A37384" w:rsidRDefault="00A37384" w:rsidP="00A37384">
            <w:pPr>
              <w:spacing w:before="60" w:after="60" w:line="240" w:lineRule="auto"/>
              <w:ind w:left="31"/>
              <w:jc w:val="both"/>
              <w:rPr>
                <w:sz w:val="26"/>
                <w:szCs w:val="26"/>
                <w:lang w:val="it-IT"/>
              </w:rPr>
            </w:pPr>
            <w:r w:rsidRPr="00A37384">
              <w:rPr>
                <w:szCs w:val="28"/>
                <w:lang w:val="it-IT"/>
              </w:rPr>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6E3D1F" w:rsidRPr="00A3614C" w14:paraId="70BAFB3B" w14:textId="77777777" w:rsidTr="00D62885">
        <w:trPr>
          <w:gridAfter w:val="2"/>
          <w:wAfter w:w="12" w:type="dxa"/>
        </w:trPr>
        <w:tc>
          <w:tcPr>
            <w:tcW w:w="637" w:type="dxa"/>
            <w:vAlign w:val="center"/>
          </w:tcPr>
          <w:p w14:paraId="4FCF7F28" w14:textId="697D8022" w:rsidR="006E3D1F" w:rsidRPr="00500804" w:rsidRDefault="006E3D1F" w:rsidP="006E3D1F">
            <w:pPr>
              <w:spacing w:after="0" w:line="240" w:lineRule="auto"/>
              <w:ind w:right="-85"/>
              <w:jc w:val="center"/>
              <w:rPr>
                <w:sz w:val="26"/>
                <w:szCs w:val="26"/>
                <w:lang w:val="it-IT"/>
              </w:rPr>
            </w:pPr>
            <w:r w:rsidRPr="00500804">
              <w:rPr>
                <w:sz w:val="26"/>
                <w:szCs w:val="26"/>
                <w:lang w:val="it-IT"/>
              </w:rPr>
              <w:lastRenderedPageBreak/>
              <w:t>3</w:t>
            </w:r>
          </w:p>
        </w:tc>
        <w:tc>
          <w:tcPr>
            <w:tcW w:w="2119" w:type="dxa"/>
            <w:vAlign w:val="center"/>
          </w:tcPr>
          <w:p w14:paraId="664E1059" w14:textId="2B3E9A2B" w:rsidR="006E3D1F" w:rsidRPr="00500804" w:rsidRDefault="0018155E" w:rsidP="0018155E">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T</w:t>
            </w:r>
            <w:r w:rsidR="006E3D1F" w:rsidRPr="00500804">
              <w:rPr>
                <w:bCs/>
                <w:sz w:val="26"/>
                <w:szCs w:val="26"/>
                <w:lang w:val="it-IT"/>
              </w:rPr>
              <w:t>hủ tục giải thể trung tâm giáo dục nghề nghiệp, trường trung cấp công lập trên địa bàn tỉnh, thành phố trực thuộc trung ương</w:t>
            </w:r>
          </w:p>
        </w:tc>
        <w:tc>
          <w:tcPr>
            <w:tcW w:w="1453" w:type="dxa"/>
            <w:vAlign w:val="center"/>
          </w:tcPr>
          <w:p w14:paraId="5BD618F9" w14:textId="44066476" w:rsidR="006E3D1F" w:rsidRPr="00500804" w:rsidRDefault="006E3D1F" w:rsidP="006E3D1F">
            <w:pPr>
              <w:spacing w:after="0" w:line="240" w:lineRule="auto"/>
              <w:ind w:right="-51"/>
              <w:jc w:val="both"/>
              <w:rPr>
                <w:sz w:val="26"/>
                <w:szCs w:val="26"/>
                <w:lang w:val="sv-SE"/>
              </w:rPr>
            </w:pPr>
            <w:r w:rsidRPr="00500804">
              <w:rPr>
                <w:sz w:val="26"/>
                <w:szCs w:val="26"/>
              </w:rPr>
              <w:t>15 ngày làm việc</w:t>
            </w:r>
          </w:p>
        </w:tc>
        <w:tc>
          <w:tcPr>
            <w:tcW w:w="3450" w:type="dxa"/>
            <w:vAlign w:val="center"/>
          </w:tcPr>
          <w:p w14:paraId="390BC6AA" w14:textId="77777777"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3F88DEDA" w14:textId="13D13CF4"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0DA153C" w14:textId="1BA85DC9" w:rsidR="006E3D1F" w:rsidRPr="00500804" w:rsidRDefault="006E3D1F" w:rsidP="006E3D1F">
            <w:pPr>
              <w:spacing w:before="60" w:after="100"/>
              <w:jc w:val="both"/>
              <w:rPr>
                <w:sz w:val="26"/>
                <w:szCs w:val="26"/>
                <w:lang w:val="it-IT"/>
              </w:rPr>
            </w:pPr>
            <w:r w:rsidRPr="00500804">
              <w:rPr>
                <w:sz w:val="26"/>
                <w:szCs w:val="26"/>
                <w:lang w:val="it-IT"/>
              </w:rPr>
              <w:t>Cơ quan chủ quản đề nghị giải thể cơ sở giáo dục nghề nghiệp, trường trung cấp công lập</w:t>
            </w:r>
          </w:p>
        </w:tc>
        <w:tc>
          <w:tcPr>
            <w:tcW w:w="924" w:type="dxa"/>
            <w:vAlign w:val="center"/>
          </w:tcPr>
          <w:p w14:paraId="496D4F93" w14:textId="44A1BFF8" w:rsidR="006E3D1F" w:rsidRPr="00500804" w:rsidRDefault="006E3D1F" w:rsidP="006E3D1F">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6161170" w14:textId="77777777" w:rsidR="00A37384" w:rsidRPr="00A37384" w:rsidRDefault="00A37384" w:rsidP="00A37384">
            <w:pPr>
              <w:spacing w:before="120"/>
              <w:jc w:val="both"/>
              <w:rPr>
                <w:szCs w:val="28"/>
                <w:lang w:val="it-IT"/>
              </w:rPr>
            </w:pPr>
            <w:r w:rsidRPr="00A37384">
              <w:rPr>
                <w:szCs w:val="28"/>
                <w:lang w:val="it-IT"/>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27A7D539" w14:textId="414550EE" w:rsidR="00A37384" w:rsidRPr="00A37384" w:rsidRDefault="00A37384" w:rsidP="00A37384">
            <w:pPr>
              <w:spacing w:before="120"/>
              <w:jc w:val="both"/>
              <w:rPr>
                <w:szCs w:val="28"/>
                <w:lang w:val="it-IT"/>
              </w:rPr>
            </w:pPr>
            <w:r w:rsidRPr="00A37384">
              <w:rPr>
                <w:szCs w:val="28"/>
                <w:lang w:val="it-IT"/>
              </w:rPr>
              <w:t xml:space="preserve">- Nghị định số 24/2022/NĐ-CP ngày 06/4/2022 của </w:t>
            </w:r>
            <w:r w:rsidRPr="00A37384">
              <w:rPr>
                <w:szCs w:val="28"/>
                <w:lang w:val="it-IT"/>
              </w:rPr>
              <w:lastRenderedPageBreak/>
              <w:t>Chính phủ sửa đổi, bổ sung các Nghị định quy định về điều kiện đầu tư và hoạt động trong lĩnh vực giáo dục nghề nghiệp.</w:t>
            </w:r>
          </w:p>
          <w:p w14:paraId="01929DC3" w14:textId="6CABB5E2" w:rsidR="006E3D1F" w:rsidRPr="00A37384" w:rsidRDefault="00A37384" w:rsidP="00A37384">
            <w:pPr>
              <w:spacing w:before="60" w:after="60" w:line="240" w:lineRule="auto"/>
              <w:ind w:left="31"/>
              <w:jc w:val="both"/>
              <w:rPr>
                <w:sz w:val="26"/>
                <w:szCs w:val="26"/>
                <w:lang w:val="it-IT"/>
              </w:rPr>
            </w:pPr>
            <w:r w:rsidRPr="00A37384">
              <w:rPr>
                <w:szCs w:val="28"/>
                <w:lang w:val="it-IT"/>
              </w:rPr>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6E3D1F" w:rsidRPr="00A3614C" w14:paraId="34FFA656" w14:textId="77777777" w:rsidTr="00D62885">
        <w:trPr>
          <w:gridAfter w:val="2"/>
          <w:wAfter w:w="12" w:type="dxa"/>
        </w:trPr>
        <w:tc>
          <w:tcPr>
            <w:tcW w:w="637" w:type="dxa"/>
            <w:vAlign w:val="center"/>
          </w:tcPr>
          <w:p w14:paraId="50450BE2" w14:textId="0EA9982F" w:rsidR="006E3D1F" w:rsidRPr="00500804" w:rsidRDefault="006E3D1F" w:rsidP="006E3D1F">
            <w:pPr>
              <w:spacing w:after="0" w:line="240" w:lineRule="auto"/>
              <w:ind w:right="-85"/>
              <w:jc w:val="center"/>
              <w:rPr>
                <w:sz w:val="26"/>
                <w:szCs w:val="26"/>
                <w:lang w:val="it-IT"/>
              </w:rPr>
            </w:pPr>
            <w:r w:rsidRPr="00500804">
              <w:rPr>
                <w:sz w:val="26"/>
                <w:szCs w:val="26"/>
                <w:lang w:val="it-IT"/>
              </w:rPr>
              <w:lastRenderedPageBreak/>
              <w:t>4</w:t>
            </w:r>
          </w:p>
        </w:tc>
        <w:tc>
          <w:tcPr>
            <w:tcW w:w="2119" w:type="dxa"/>
            <w:vAlign w:val="center"/>
          </w:tcPr>
          <w:p w14:paraId="03E5AF74" w14:textId="1D6DD430" w:rsidR="006E3D1F" w:rsidRPr="00500804" w:rsidRDefault="006E3D1F" w:rsidP="0018155E">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Thủ tục chấm dứt hoạt động phân hiệu của trường trung cấp công lập trên địa bàn tỉnh, thành phố trực thuộc trung ương</w:t>
            </w:r>
          </w:p>
        </w:tc>
        <w:tc>
          <w:tcPr>
            <w:tcW w:w="1453" w:type="dxa"/>
            <w:vAlign w:val="center"/>
          </w:tcPr>
          <w:p w14:paraId="1D889A28" w14:textId="2A8305AE" w:rsidR="006E3D1F" w:rsidRPr="00500804" w:rsidRDefault="006E3D1F" w:rsidP="006E3D1F">
            <w:pPr>
              <w:spacing w:after="0" w:line="240" w:lineRule="auto"/>
              <w:ind w:right="-51"/>
              <w:jc w:val="both"/>
              <w:rPr>
                <w:sz w:val="26"/>
                <w:szCs w:val="26"/>
                <w:lang w:val="sv-SE"/>
              </w:rPr>
            </w:pPr>
            <w:r w:rsidRPr="00500804">
              <w:rPr>
                <w:sz w:val="26"/>
                <w:szCs w:val="26"/>
              </w:rPr>
              <w:t>15 ngày làm việc</w:t>
            </w:r>
          </w:p>
        </w:tc>
        <w:tc>
          <w:tcPr>
            <w:tcW w:w="3450" w:type="dxa"/>
            <w:vAlign w:val="center"/>
          </w:tcPr>
          <w:p w14:paraId="1286F1B6" w14:textId="77777777"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1C8EC008" w14:textId="5DF39F78" w:rsidR="006E3D1F" w:rsidRPr="00500804" w:rsidRDefault="006E3D1F" w:rsidP="006E3D1F">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3559FE3" w14:textId="77777777" w:rsidR="006E3D1F" w:rsidRPr="00500804" w:rsidRDefault="006E3D1F" w:rsidP="006E3D1F">
            <w:pPr>
              <w:spacing w:before="120"/>
              <w:jc w:val="both"/>
              <w:rPr>
                <w:sz w:val="26"/>
                <w:szCs w:val="26"/>
                <w:lang w:val="it-IT"/>
              </w:rPr>
            </w:pPr>
            <w:r w:rsidRPr="00500804">
              <w:rPr>
                <w:sz w:val="26"/>
                <w:szCs w:val="26"/>
                <w:lang w:val="it-IT"/>
              </w:rPr>
              <w:t xml:space="preserve">Cơ quan chủ quản đề nghị chấm dứt hoạt động </w:t>
            </w:r>
            <w:r w:rsidRPr="00500804">
              <w:rPr>
                <w:bCs/>
                <w:sz w:val="26"/>
                <w:szCs w:val="26"/>
                <w:lang w:val="it-IT"/>
              </w:rPr>
              <w:t>phân hiệu của trường trung cấp công</w:t>
            </w:r>
            <w:r w:rsidRPr="00500804">
              <w:rPr>
                <w:sz w:val="26"/>
                <w:szCs w:val="26"/>
                <w:lang w:val="it-IT"/>
              </w:rPr>
              <w:t xml:space="preserve">. </w:t>
            </w:r>
          </w:p>
          <w:p w14:paraId="2B69C208" w14:textId="4B20C5EB" w:rsidR="006E3D1F" w:rsidRPr="00500804" w:rsidRDefault="006E3D1F" w:rsidP="006E3D1F">
            <w:pPr>
              <w:spacing w:before="60" w:after="100"/>
              <w:jc w:val="both"/>
              <w:rPr>
                <w:sz w:val="26"/>
                <w:szCs w:val="26"/>
                <w:lang w:val="it-IT"/>
              </w:rPr>
            </w:pPr>
          </w:p>
        </w:tc>
        <w:tc>
          <w:tcPr>
            <w:tcW w:w="924" w:type="dxa"/>
            <w:vAlign w:val="center"/>
          </w:tcPr>
          <w:p w14:paraId="13457F8E" w14:textId="5C0344B6" w:rsidR="006E3D1F" w:rsidRPr="00500804" w:rsidRDefault="006E3D1F" w:rsidP="006E3D1F">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046FD6A8" w14:textId="77777777" w:rsidR="006E3D1F" w:rsidRPr="00500804" w:rsidRDefault="006E3D1F" w:rsidP="006E3D1F">
            <w:pPr>
              <w:spacing w:before="60" w:after="60" w:line="240" w:lineRule="auto"/>
              <w:ind w:left="31"/>
              <w:jc w:val="both"/>
              <w:rPr>
                <w:sz w:val="26"/>
                <w:szCs w:val="26"/>
                <w:lang w:val="it-IT"/>
              </w:rPr>
            </w:pPr>
            <w:r w:rsidRPr="00500804">
              <w:rPr>
                <w:sz w:val="26"/>
                <w:szCs w:val="26"/>
                <w:lang w:val="vi-VN"/>
              </w:rPr>
              <w:t xml:space="preserve">Nghị định số 143/2016/NĐ-CP ngày 14/10/2016 ; </w:t>
            </w:r>
          </w:p>
          <w:p w14:paraId="518AAB05" w14:textId="77777777" w:rsidR="006E3D1F" w:rsidRPr="00500804" w:rsidRDefault="006E3D1F" w:rsidP="006E3D1F">
            <w:pPr>
              <w:spacing w:before="60" w:after="60" w:line="240" w:lineRule="auto"/>
              <w:ind w:left="31"/>
              <w:jc w:val="both"/>
              <w:rPr>
                <w:sz w:val="26"/>
                <w:szCs w:val="26"/>
                <w:lang w:val="it-IT"/>
              </w:rPr>
            </w:pPr>
            <w:r w:rsidRPr="00500804">
              <w:rPr>
                <w:sz w:val="26"/>
                <w:szCs w:val="26"/>
                <w:lang w:val="vi-VN"/>
              </w:rPr>
              <w:t xml:space="preserve">Nghị định số 24/2022/NĐ-CP ngày 06/4/2022; </w:t>
            </w:r>
          </w:p>
          <w:p w14:paraId="6C3B2B79" w14:textId="4FCFBD4D" w:rsidR="006E3D1F" w:rsidRPr="00500804" w:rsidRDefault="006E3D1F" w:rsidP="006E3D1F">
            <w:pPr>
              <w:spacing w:before="60" w:after="60" w:line="240" w:lineRule="auto"/>
              <w:ind w:left="31"/>
              <w:jc w:val="both"/>
              <w:rPr>
                <w:sz w:val="26"/>
                <w:szCs w:val="26"/>
                <w:lang w:val="vi-VN"/>
              </w:rPr>
            </w:pPr>
            <w:r w:rsidRPr="00500804">
              <w:rPr>
                <w:sz w:val="26"/>
                <w:szCs w:val="26"/>
                <w:lang w:val="vi-VN"/>
              </w:rPr>
              <w:t xml:space="preserve">Nghị định số 142/2025/NĐ-CP ngày 12/6/2025 </w:t>
            </w:r>
          </w:p>
        </w:tc>
      </w:tr>
      <w:tr w:rsidR="00397A97" w:rsidRPr="00A3614C" w14:paraId="6BE5FFE0" w14:textId="77777777" w:rsidTr="00D62885">
        <w:trPr>
          <w:gridAfter w:val="2"/>
          <w:wAfter w:w="12" w:type="dxa"/>
        </w:trPr>
        <w:tc>
          <w:tcPr>
            <w:tcW w:w="637" w:type="dxa"/>
            <w:vAlign w:val="center"/>
          </w:tcPr>
          <w:p w14:paraId="4E9D01F0" w14:textId="18E1D3D2" w:rsidR="00397A97" w:rsidRPr="00500804" w:rsidRDefault="00397A97" w:rsidP="00397A97">
            <w:pPr>
              <w:spacing w:after="0" w:line="240" w:lineRule="auto"/>
              <w:ind w:right="-85"/>
              <w:jc w:val="center"/>
              <w:rPr>
                <w:sz w:val="26"/>
                <w:szCs w:val="26"/>
                <w:lang w:val="it-IT"/>
              </w:rPr>
            </w:pPr>
            <w:r w:rsidRPr="00500804">
              <w:rPr>
                <w:sz w:val="26"/>
                <w:szCs w:val="26"/>
                <w:lang w:val="it-IT"/>
              </w:rPr>
              <w:lastRenderedPageBreak/>
              <w:t>5</w:t>
            </w:r>
          </w:p>
        </w:tc>
        <w:tc>
          <w:tcPr>
            <w:tcW w:w="2119" w:type="dxa"/>
            <w:vAlign w:val="center"/>
          </w:tcPr>
          <w:p w14:paraId="78604613" w14:textId="2A87EA5E" w:rsidR="00397A97" w:rsidRPr="00500804" w:rsidRDefault="00397A97" w:rsidP="0018155E">
            <w:pPr>
              <w:pStyle w:val="BodyTextIndent"/>
              <w:tabs>
                <w:tab w:val="left" w:pos="851"/>
                <w:tab w:val="left" w:pos="993"/>
              </w:tabs>
              <w:spacing w:before="120" w:line="276" w:lineRule="auto"/>
              <w:ind w:left="0" w:firstLine="0"/>
              <w:rPr>
                <w:sz w:val="26"/>
                <w:szCs w:val="26"/>
                <w:lang w:val="it-IT"/>
              </w:rPr>
            </w:pPr>
            <w:r w:rsidRPr="00500804">
              <w:rPr>
                <w:sz w:val="26"/>
                <w:szCs w:val="26"/>
                <w:lang w:val="it-IT"/>
              </w:rPr>
              <w:t>Thủ tục đổi tên trung tâm giáo dục nghề nghiệp, trường trung cấp công lập trên địa bàn tỉnh, thành phố trực thuộc trung ương</w:t>
            </w:r>
          </w:p>
        </w:tc>
        <w:tc>
          <w:tcPr>
            <w:tcW w:w="1453" w:type="dxa"/>
            <w:vAlign w:val="center"/>
          </w:tcPr>
          <w:p w14:paraId="206D4AB4" w14:textId="4D2F65A9" w:rsidR="00397A97" w:rsidRPr="00500804" w:rsidRDefault="00397A97" w:rsidP="00397A97">
            <w:pPr>
              <w:spacing w:after="0" w:line="240" w:lineRule="auto"/>
              <w:ind w:right="-51"/>
              <w:jc w:val="both"/>
              <w:rPr>
                <w:sz w:val="26"/>
                <w:szCs w:val="26"/>
                <w:lang w:val="sv-SE"/>
              </w:rPr>
            </w:pPr>
            <w:r w:rsidRPr="00500804">
              <w:rPr>
                <w:sz w:val="26"/>
                <w:szCs w:val="26"/>
              </w:rPr>
              <w:t>03 ngày làm việc</w:t>
            </w:r>
          </w:p>
        </w:tc>
        <w:tc>
          <w:tcPr>
            <w:tcW w:w="3450" w:type="dxa"/>
            <w:vAlign w:val="center"/>
          </w:tcPr>
          <w:p w14:paraId="35FB0F5A" w14:textId="77777777" w:rsidR="00397A97" w:rsidRPr="00500804" w:rsidRDefault="00397A97" w:rsidP="00397A97">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1BD7A25A" w14:textId="7B88B5C0" w:rsidR="00397A97" w:rsidRPr="00500804" w:rsidRDefault="00397A97" w:rsidP="00397A97">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3A7C0AB2" w14:textId="229EBB75" w:rsidR="00397A97" w:rsidRPr="00500804" w:rsidRDefault="00397A97" w:rsidP="00397A97">
            <w:pPr>
              <w:spacing w:before="60" w:after="100"/>
              <w:jc w:val="both"/>
              <w:rPr>
                <w:sz w:val="26"/>
                <w:szCs w:val="26"/>
                <w:lang w:val="it-IT"/>
              </w:rPr>
            </w:pPr>
            <w:r w:rsidRPr="00500804">
              <w:rPr>
                <w:sz w:val="26"/>
                <w:szCs w:val="26"/>
                <w:lang w:val="it-IT"/>
              </w:rPr>
              <w:t>Cơ quan chủ quản đề nghị đổi tên trung tâm giáo dục nghề nghiệp, trường trung cấp công lập trực thuộc tỉnh, thành phố trực thuộc trung ương</w:t>
            </w:r>
          </w:p>
        </w:tc>
        <w:tc>
          <w:tcPr>
            <w:tcW w:w="924" w:type="dxa"/>
            <w:vAlign w:val="center"/>
          </w:tcPr>
          <w:p w14:paraId="43B32AC0" w14:textId="19C0046F" w:rsidR="00397A97" w:rsidRPr="00500804" w:rsidRDefault="00397A97" w:rsidP="00397A97">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397F20D4" w14:textId="77777777" w:rsidR="00A37384" w:rsidRPr="00A37384" w:rsidRDefault="00A37384" w:rsidP="00A37384">
            <w:pPr>
              <w:spacing w:before="120"/>
              <w:jc w:val="both"/>
              <w:rPr>
                <w:szCs w:val="28"/>
                <w:lang w:val="it-IT"/>
              </w:rPr>
            </w:pPr>
            <w:r w:rsidRPr="00A37384">
              <w:rPr>
                <w:szCs w:val="28"/>
                <w:lang w:val="it-IT"/>
              </w:rPr>
              <w:t>- Nghị định số 140/2018/NĐ-CP ngày 08/10/2018 của Chính phủ sửa đổi, bổ sung các Nghị định liên quan đến điều kiện đầu tư kinh doanh và thủ tục hành chính thuộc phạm vi quản lý nhà nước của Bộ Lao động - Thương binh và Xã hội.</w:t>
            </w:r>
          </w:p>
          <w:p w14:paraId="5D1B35A3" w14:textId="77777777" w:rsidR="00A37384" w:rsidRPr="00A37384" w:rsidRDefault="00A37384" w:rsidP="00A37384">
            <w:pPr>
              <w:spacing w:before="120"/>
              <w:jc w:val="both"/>
              <w:rPr>
                <w:szCs w:val="28"/>
                <w:lang w:val="it-IT"/>
              </w:rPr>
            </w:pPr>
            <w:r w:rsidRPr="00A37384">
              <w:rPr>
                <w:szCs w:val="28"/>
                <w:lang w:val="it-IT"/>
              </w:rPr>
              <w:t>- Nghị định số 24/2022/NĐ-CP ngày 06/4/2022 của Chính phủ sửa đổi, bổ sung các Nghị định quy định về điều kiện đầu tư và hoạt động trong lĩnh vực giáo dục nghề nghiệp.</w:t>
            </w:r>
          </w:p>
          <w:p w14:paraId="4B7BEAA8" w14:textId="77E59922" w:rsidR="00397A97" w:rsidRPr="00A37384" w:rsidRDefault="00A37384" w:rsidP="00A37384">
            <w:pPr>
              <w:spacing w:before="60" w:after="60" w:line="240" w:lineRule="auto"/>
              <w:ind w:left="31"/>
              <w:jc w:val="both"/>
              <w:rPr>
                <w:sz w:val="26"/>
                <w:szCs w:val="26"/>
                <w:lang w:val="it-IT"/>
              </w:rPr>
            </w:pPr>
            <w:r w:rsidRPr="00A37384">
              <w:rPr>
                <w:szCs w:val="28"/>
                <w:lang w:val="it-IT"/>
              </w:rPr>
              <w:t xml:space="preserve">- Nghị định số 142/2025/NĐ-CP ngày 12 tháng 6 năm 2025 của Chính phủ quy định về phân định thẩm quyền của chính quyền </w:t>
            </w:r>
            <w:r w:rsidRPr="00A37384">
              <w:rPr>
                <w:szCs w:val="28"/>
                <w:lang w:val="it-IT"/>
              </w:rPr>
              <w:lastRenderedPageBreak/>
              <w:t>địa phương hai cấp trong lĩnh vực quản lý nhà nước của Bộ Giáo dục và Đào tạo</w:t>
            </w:r>
          </w:p>
        </w:tc>
      </w:tr>
      <w:tr w:rsidR="006271EC" w:rsidRPr="00A3614C" w14:paraId="6B7FB79B" w14:textId="77777777" w:rsidTr="00D62885">
        <w:trPr>
          <w:gridAfter w:val="2"/>
          <w:wAfter w:w="12" w:type="dxa"/>
        </w:trPr>
        <w:tc>
          <w:tcPr>
            <w:tcW w:w="637" w:type="dxa"/>
            <w:vAlign w:val="center"/>
          </w:tcPr>
          <w:p w14:paraId="2D0A8A39" w14:textId="23DEB778" w:rsidR="006271EC" w:rsidRPr="00500804" w:rsidRDefault="00660B7E" w:rsidP="006271EC">
            <w:pPr>
              <w:spacing w:after="0" w:line="240" w:lineRule="auto"/>
              <w:ind w:right="-85"/>
              <w:jc w:val="center"/>
              <w:rPr>
                <w:sz w:val="26"/>
                <w:szCs w:val="26"/>
                <w:lang w:val="vi-VN"/>
              </w:rPr>
            </w:pPr>
            <w:r w:rsidRPr="00500804">
              <w:rPr>
                <w:sz w:val="26"/>
                <w:szCs w:val="26"/>
                <w:lang w:val="vi-VN"/>
              </w:rPr>
              <w:lastRenderedPageBreak/>
              <w:t>6</w:t>
            </w:r>
          </w:p>
        </w:tc>
        <w:tc>
          <w:tcPr>
            <w:tcW w:w="2119" w:type="dxa"/>
            <w:vAlign w:val="center"/>
          </w:tcPr>
          <w:p w14:paraId="08656D4D" w14:textId="3CAA005E" w:rsidR="006271EC" w:rsidRPr="00500804" w:rsidRDefault="006271EC" w:rsidP="0018155E">
            <w:pPr>
              <w:pStyle w:val="BodyTextIndent"/>
              <w:tabs>
                <w:tab w:val="left" w:pos="851"/>
                <w:tab w:val="left" w:pos="993"/>
              </w:tabs>
              <w:spacing w:before="120" w:line="276" w:lineRule="auto"/>
              <w:ind w:left="0" w:firstLine="0"/>
              <w:rPr>
                <w:sz w:val="26"/>
                <w:szCs w:val="26"/>
                <w:lang w:val="it-IT"/>
              </w:rPr>
            </w:pPr>
            <w:r w:rsidRPr="00500804">
              <w:rPr>
                <w:sz w:val="26"/>
                <w:szCs w:val="26"/>
                <w:lang w:val="vi-VN"/>
              </w:rPr>
              <w:t>Thành lập hội đồng trường cao đẳng công lập trực thuộc Ủy ban nhân dân cấp tỉnh</w:t>
            </w:r>
          </w:p>
        </w:tc>
        <w:tc>
          <w:tcPr>
            <w:tcW w:w="1453" w:type="dxa"/>
            <w:vAlign w:val="center"/>
          </w:tcPr>
          <w:p w14:paraId="361EC61D" w14:textId="4DE77956" w:rsidR="006271EC" w:rsidRPr="00500804" w:rsidRDefault="006271EC" w:rsidP="006271EC">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1A9230E2" w14:textId="77777777" w:rsidR="006271EC" w:rsidRPr="00500804" w:rsidRDefault="006271EC" w:rsidP="006271EC">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55A327A4" w14:textId="756A18A7" w:rsidR="006271EC" w:rsidRPr="00500804" w:rsidRDefault="006271EC" w:rsidP="006271EC">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6F34A800" w14:textId="182CD717" w:rsidR="006271EC" w:rsidRPr="00500804" w:rsidRDefault="006271EC" w:rsidP="006271EC">
            <w:pPr>
              <w:spacing w:before="60" w:after="100"/>
              <w:jc w:val="both"/>
              <w:rPr>
                <w:sz w:val="26"/>
                <w:szCs w:val="26"/>
                <w:lang w:val="vi-VN"/>
              </w:rPr>
            </w:pPr>
            <w:r w:rsidRPr="00500804">
              <w:rPr>
                <w:sz w:val="26"/>
                <w:szCs w:val="26"/>
                <w:lang w:val="vi-VN"/>
              </w:rPr>
              <w:t>Trường cao đẳng công lập trực thuộc UBND cấp tỉnh.</w:t>
            </w:r>
          </w:p>
        </w:tc>
        <w:tc>
          <w:tcPr>
            <w:tcW w:w="924" w:type="dxa"/>
            <w:vAlign w:val="center"/>
          </w:tcPr>
          <w:p w14:paraId="521DF7A4" w14:textId="1BAC90FA" w:rsidR="006271EC" w:rsidRPr="00500804" w:rsidRDefault="006271EC" w:rsidP="006271EC">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4635CA0" w14:textId="77777777" w:rsidR="00D66135" w:rsidRPr="00391BA0" w:rsidRDefault="00D66135" w:rsidP="00D66135">
            <w:pPr>
              <w:spacing w:before="120" w:after="120"/>
              <w:jc w:val="both"/>
              <w:rPr>
                <w:szCs w:val="28"/>
                <w:lang w:val="vi-VN"/>
              </w:rPr>
            </w:pPr>
            <w:r w:rsidRPr="00391BA0">
              <w:rPr>
                <w:szCs w:val="28"/>
                <w:lang w:val="vi-VN"/>
              </w:rPr>
              <w:t>- Luật Giáo dục nghề nghiệp.</w:t>
            </w:r>
          </w:p>
          <w:p w14:paraId="02E54D4E" w14:textId="77777777" w:rsidR="00D66135" w:rsidRPr="004F4FD1" w:rsidRDefault="00D66135" w:rsidP="00D66135">
            <w:pPr>
              <w:spacing w:before="120" w:after="120"/>
              <w:jc w:val="both"/>
              <w:rPr>
                <w:szCs w:val="28"/>
                <w:lang w:val="vi-VN"/>
              </w:rPr>
            </w:pPr>
            <w:r w:rsidRPr="004F4FD1">
              <w:rPr>
                <w:szCs w:val="28"/>
                <w:lang w:val="vi-VN"/>
              </w:rPr>
              <w:t>- Nghị quyết số 190/2025/QH15 ngày 19 tháng 02 năm 2025 của Quốc hội quy định về xử lý một số vấn đề liên quan đến sắp xếp tổ chức bộ máy nhà nước.</w:t>
            </w:r>
          </w:p>
          <w:p w14:paraId="31D36162" w14:textId="77777777" w:rsidR="00D66135" w:rsidRPr="00391BA0" w:rsidRDefault="00D66135" w:rsidP="00D66135">
            <w:pPr>
              <w:spacing w:before="120" w:after="120"/>
              <w:jc w:val="both"/>
              <w:rPr>
                <w:szCs w:val="28"/>
                <w:lang w:val="vi-VN"/>
              </w:rPr>
            </w:pPr>
            <w:r w:rsidRPr="00391BA0">
              <w:rPr>
                <w:szCs w:val="28"/>
                <w:lang w:val="vi-VN"/>
              </w:rPr>
              <w:t>- Thông tư số 15/2021/TT-BLĐTBXH ngày 21 tháng 10 năm 2021 của Bộ trưởng Bộ Lao động - Thương binh và Xã hội quy định Điều lệ trường cao đẳng.</w:t>
            </w:r>
          </w:p>
          <w:p w14:paraId="62B2414B" w14:textId="54E8F9F6" w:rsidR="006271EC" w:rsidRPr="00D66135" w:rsidRDefault="00D66135" w:rsidP="00D66135">
            <w:pPr>
              <w:spacing w:before="120" w:after="120"/>
              <w:jc w:val="both"/>
              <w:rPr>
                <w:sz w:val="26"/>
                <w:szCs w:val="26"/>
                <w:lang w:val="vi-VN"/>
              </w:rPr>
            </w:pPr>
            <w:r w:rsidRPr="00391BA0">
              <w:rPr>
                <w:szCs w:val="28"/>
                <w:lang w:val="vi-VN"/>
              </w:rPr>
              <w:t>- Thông tư 08/2023/TT-BLĐTBXH ngày 29</w:t>
            </w:r>
            <w:r w:rsidRPr="004F4FD1">
              <w:rPr>
                <w:szCs w:val="28"/>
                <w:lang w:val="vi-VN"/>
              </w:rPr>
              <w:t xml:space="preserve"> tháng </w:t>
            </w:r>
            <w:r w:rsidRPr="00391BA0">
              <w:rPr>
                <w:szCs w:val="28"/>
                <w:lang w:val="vi-VN"/>
              </w:rPr>
              <w:t>8</w:t>
            </w:r>
            <w:r w:rsidRPr="004F4FD1">
              <w:rPr>
                <w:szCs w:val="28"/>
                <w:lang w:val="vi-VN"/>
              </w:rPr>
              <w:t xml:space="preserve"> năm </w:t>
            </w:r>
            <w:r w:rsidRPr="00391BA0">
              <w:rPr>
                <w:szCs w:val="28"/>
                <w:lang w:val="vi-VN"/>
              </w:rPr>
              <w:t xml:space="preserve">2023 của Bộ trưởng Bộ Lao động - Thương binh và Xã hội sửa đổi, bổ sung, bãi bỏ một số điều của các </w:t>
            </w:r>
            <w:r w:rsidRPr="00391BA0">
              <w:rPr>
                <w:szCs w:val="28"/>
                <w:lang w:val="vi-VN"/>
              </w:rPr>
              <w:lastRenderedPageBreak/>
              <w:t>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r>
      <w:tr w:rsidR="006271EC" w:rsidRPr="00A3614C" w14:paraId="37C0EBD5" w14:textId="77777777" w:rsidTr="00D62885">
        <w:trPr>
          <w:gridAfter w:val="2"/>
          <w:wAfter w:w="12" w:type="dxa"/>
        </w:trPr>
        <w:tc>
          <w:tcPr>
            <w:tcW w:w="637" w:type="dxa"/>
            <w:vAlign w:val="center"/>
          </w:tcPr>
          <w:p w14:paraId="031966CA" w14:textId="323132B0" w:rsidR="006271EC" w:rsidRPr="00500804" w:rsidRDefault="00660B7E" w:rsidP="006271EC">
            <w:pPr>
              <w:spacing w:after="0" w:line="240" w:lineRule="auto"/>
              <w:ind w:right="-85"/>
              <w:jc w:val="center"/>
              <w:rPr>
                <w:sz w:val="26"/>
                <w:szCs w:val="26"/>
                <w:lang w:val="vi-VN"/>
              </w:rPr>
            </w:pPr>
            <w:r w:rsidRPr="00500804">
              <w:rPr>
                <w:sz w:val="26"/>
                <w:szCs w:val="26"/>
                <w:lang w:val="vi-VN"/>
              </w:rPr>
              <w:lastRenderedPageBreak/>
              <w:t>7</w:t>
            </w:r>
          </w:p>
        </w:tc>
        <w:tc>
          <w:tcPr>
            <w:tcW w:w="2119" w:type="dxa"/>
            <w:vAlign w:val="center"/>
          </w:tcPr>
          <w:p w14:paraId="0088F495" w14:textId="6AF57980" w:rsidR="006271EC" w:rsidRPr="00500804" w:rsidRDefault="006271EC" w:rsidP="0018155E">
            <w:pPr>
              <w:pStyle w:val="BodyTextIndent"/>
              <w:tabs>
                <w:tab w:val="left" w:pos="851"/>
                <w:tab w:val="left" w:pos="993"/>
              </w:tabs>
              <w:spacing w:before="120" w:line="276" w:lineRule="auto"/>
              <w:ind w:left="0" w:firstLine="0"/>
              <w:rPr>
                <w:sz w:val="26"/>
                <w:szCs w:val="26"/>
                <w:lang w:val="it-IT"/>
              </w:rPr>
            </w:pPr>
            <w:r w:rsidRPr="00500804">
              <w:rPr>
                <w:sz w:val="26"/>
                <w:szCs w:val="26"/>
                <w:lang w:val="it-IT"/>
              </w:rPr>
              <w:t>Thay thế chủ tịch, thư ký, thành viên hội đồng trường cao đẳng công lập trực thuộc Ủy ban nhân dân cấp tỉnh</w:t>
            </w:r>
          </w:p>
        </w:tc>
        <w:tc>
          <w:tcPr>
            <w:tcW w:w="1453" w:type="dxa"/>
            <w:vAlign w:val="center"/>
          </w:tcPr>
          <w:p w14:paraId="211B9727" w14:textId="4D512821" w:rsidR="006271EC" w:rsidRPr="00500804" w:rsidRDefault="006271EC" w:rsidP="006271EC">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3D7D6390" w14:textId="77777777" w:rsidR="006271EC" w:rsidRPr="00500804" w:rsidRDefault="006271EC" w:rsidP="006271EC">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3A828549" w14:textId="0E616288" w:rsidR="006271EC" w:rsidRPr="00500804" w:rsidRDefault="006271EC" w:rsidP="006271EC">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3C400B36" w14:textId="490DBF5E" w:rsidR="006271EC" w:rsidRPr="00500804" w:rsidRDefault="006271EC" w:rsidP="006271EC">
            <w:pPr>
              <w:spacing w:before="60" w:after="100"/>
              <w:jc w:val="both"/>
              <w:rPr>
                <w:sz w:val="26"/>
                <w:szCs w:val="26"/>
                <w:lang w:val="vi-VN"/>
              </w:rPr>
            </w:pPr>
            <w:r w:rsidRPr="00500804">
              <w:rPr>
                <w:sz w:val="26"/>
                <w:szCs w:val="26"/>
                <w:lang w:val="vi-VN"/>
              </w:rPr>
              <w:t>Trường cao đẳng công lập trực thuộc UBND cấp tỉnh.</w:t>
            </w:r>
          </w:p>
        </w:tc>
        <w:tc>
          <w:tcPr>
            <w:tcW w:w="924" w:type="dxa"/>
            <w:vAlign w:val="center"/>
          </w:tcPr>
          <w:p w14:paraId="7FFAF5EC" w14:textId="2F734953" w:rsidR="006271EC" w:rsidRPr="00500804" w:rsidRDefault="006271EC" w:rsidP="006271EC">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4FC0F6E8" w14:textId="77777777" w:rsidR="00D66135" w:rsidRPr="00391BA0" w:rsidRDefault="00D66135" w:rsidP="00D66135">
            <w:pPr>
              <w:spacing w:before="120" w:after="120"/>
              <w:jc w:val="both"/>
              <w:rPr>
                <w:szCs w:val="28"/>
                <w:lang w:val="vi-VN"/>
              </w:rPr>
            </w:pPr>
            <w:r w:rsidRPr="00391BA0">
              <w:rPr>
                <w:szCs w:val="28"/>
                <w:lang w:val="vi-VN"/>
              </w:rPr>
              <w:t>- Luật Giáo dục nghề nghiệp.</w:t>
            </w:r>
          </w:p>
          <w:p w14:paraId="38CD08B6" w14:textId="77777777" w:rsidR="00D66135" w:rsidRPr="004F4FD1" w:rsidRDefault="00D66135" w:rsidP="00D66135">
            <w:pPr>
              <w:spacing w:before="120" w:after="120"/>
              <w:jc w:val="both"/>
              <w:rPr>
                <w:szCs w:val="28"/>
                <w:lang w:val="vi-VN"/>
              </w:rPr>
            </w:pPr>
            <w:r w:rsidRPr="004F4FD1">
              <w:rPr>
                <w:szCs w:val="28"/>
                <w:lang w:val="vi-VN"/>
              </w:rPr>
              <w:t>- Nghị quyết số 190/2025/QH15 ngày 19 tháng 02 năm 2025 của Quốc hội quy định về xử lý một số vấn đề liên quan đến sắp xếp tổ chức bộ máy nhà nước.</w:t>
            </w:r>
          </w:p>
          <w:p w14:paraId="2CD3ED35" w14:textId="77777777" w:rsidR="00D66135" w:rsidRPr="00391BA0" w:rsidRDefault="00D66135" w:rsidP="00D66135">
            <w:pPr>
              <w:spacing w:before="120" w:after="120"/>
              <w:jc w:val="both"/>
              <w:rPr>
                <w:szCs w:val="28"/>
                <w:lang w:val="vi-VN"/>
              </w:rPr>
            </w:pPr>
            <w:r w:rsidRPr="00391BA0">
              <w:rPr>
                <w:szCs w:val="28"/>
                <w:lang w:val="vi-VN"/>
              </w:rPr>
              <w:t xml:space="preserve">- Thông tư số 15/2021/TT-BLĐTBXH ngày 21 tháng 10 năm 2021 của Bộ trưởng Bộ Lao động - Thương binh </w:t>
            </w:r>
            <w:r w:rsidRPr="00391BA0">
              <w:rPr>
                <w:szCs w:val="28"/>
                <w:lang w:val="vi-VN"/>
              </w:rPr>
              <w:lastRenderedPageBreak/>
              <w:t>và Xã hội quy định Điều lệ trường cao đẳng.</w:t>
            </w:r>
          </w:p>
          <w:p w14:paraId="593FE1D8" w14:textId="77777777" w:rsidR="00D66135" w:rsidRPr="00391BA0" w:rsidRDefault="00D66135" w:rsidP="00D66135">
            <w:pPr>
              <w:spacing w:before="120" w:after="120"/>
              <w:jc w:val="both"/>
              <w:rPr>
                <w:szCs w:val="28"/>
                <w:lang w:val="vi-VN"/>
              </w:rPr>
            </w:pPr>
            <w:r w:rsidRPr="00391BA0">
              <w:rPr>
                <w:szCs w:val="28"/>
                <w:lang w:val="vi-VN"/>
              </w:rPr>
              <w:t>- Thông tư 08/2023/TT-BLĐTBXH ngày 29</w:t>
            </w:r>
            <w:r w:rsidRPr="004F4FD1">
              <w:rPr>
                <w:szCs w:val="28"/>
                <w:lang w:val="vi-VN"/>
              </w:rPr>
              <w:t xml:space="preserve"> tháng </w:t>
            </w:r>
            <w:r w:rsidRPr="00391BA0">
              <w:rPr>
                <w:szCs w:val="28"/>
                <w:lang w:val="vi-VN"/>
              </w:rPr>
              <w:t>8</w:t>
            </w:r>
            <w:r w:rsidRPr="004F4FD1">
              <w:rPr>
                <w:szCs w:val="28"/>
                <w:lang w:val="vi-VN"/>
              </w:rPr>
              <w:t xml:space="preserve"> năm </w:t>
            </w:r>
            <w:r w:rsidRPr="00391BA0">
              <w:rPr>
                <w:szCs w:val="28"/>
                <w:lang w:val="vi-VN"/>
              </w:rPr>
              <w:t>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14:paraId="59B960BC" w14:textId="08CA30DB" w:rsidR="006271EC" w:rsidRPr="00500804" w:rsidRDefault="006271EC" w:rsidP="006271EC">
            <w:pPr>
              <w:spacing w:before="60" w:after="60" w:line="240" w:lineRule="auto"/>
              <w:ind w:left="31"/>
              <w:jc w:val="both"/>
              <w:rPr>
                <w:sz w:val="26"/>
                <w:szCs w:val="26"/>
                <w:lang w:val="vi-VN"/>
              </w:rPr>
            </w:pPr>
          </w:p>
        </w:tc>
      </w:tr>
      <w:tr w:rsidR="00160436" w:rsidRPr="00A3614C" w14:paraId="03AE83FB" w14:textId="77777777" w:rsidTr="00D62885">
        <w:trPr>
          <w:gridAfter w:val="2"/>
          <w:wAfter w:w="12" w:type="dxa"/>
        </w:trPr>
        <w:tc>
          <w:tcPr>
            <w:tcW w:w="637" w:type="dxa"/>
            <w:vAlign w:val="center"/>
          </w:tcPr>
          <w:p w14:paraId="7F24148E" w14:textId="24725757" w:rsidR="00160436" w:rsidRPr="00500804" w:rsidRDefault="00660B7E" w:rsidP="00160436">
            <w:pPr>
              <w:spacing w:after="0" w:line="240" w:lineRule="auto"/>
              <w:ind w:right="-85"/>
              <w:jc w:val="center"/>
              <w:rPr>
                <w:sz w:val="26"/>
                <w:szCs w:val="26"/>
                <w:lang w:val="vi-VN"/>
              </w:rPr>
            </w:pPr>
            <w:r w:rsidRPr="00500804">
              <w:rPr>
                <w:sz w:val="26"/>
                <w:szCs w:val="26"/>
                <w:lang w:val="vi-VN"/>
              </w:rPr>
              <w:lastRenderedPageBreak/>
              <w:t>8</w:t>
            </w:r>
          </w:p>
        </w:tc>
        <w:tc>
          <w:tcPr>
            <w:tcW w:w="2119" w:type="dxa"/>
            <w:vAlign w:val="center"/>
          </w:tcPr>
          <w:p w14:paraId="2635850C" w14:textId="02F253A7" w:rsidR="00160436" w:rsidRPr="00500804" w:rsidRDefault="00160436" w:rsidP="0018155E">
            <w:pPr>
              <w:pStyle w:val="BodyTextIndent"/>
              <w:tabs>
                <w:tab w:val="left" w:pos="851"/>
                <w:tab w:val="left" w:pos="993"/>
              </w:tabs>
              <w:spacing w:before="120" w:line="276" w:lineRule="auto"/>
              <w:ind w:left="0" w:firstLine="0"/>
              <w:rPr>
                <w:sz w:val="26"/>
                <w:szCs w:val="26"/>
                <w:lang w:val="it-IT"/>
              </w:rPr>
            </w:pPr>
            <w:r w:rsidRPr="00500804">
              <w:rPr>
                <w:sz w:val="26"/>
                <w:szCs w:val="26"/>
                <w:lang w:val="vi-VN"/>
              </w:rPr>
              <w:t xml:space="preserve">Miễn nhiệm, cách chức chủ tịch, thư ký, thành viên hội </w:t>
            </w:r>
            <w:r w:rsidRPr="00500804">
              <w:rPr>
                <w:sz w:val="26"/>
                <w:szCs w:val="26"/>
                <w:lang w:val="vi-VN"/>
              </w:rPr>
              <w:lastRenderedPageBreak/>
              <w:t>đồng trường cao đẳng công lập trực thuộc Ủy ban nhân dân cấp tỉnh</w:t>
            </w:r>
          </w:p>
        </w:tc>
        <w:tc>
          <w:tcPr>
            <w:tcW w:w="1453" w:type="dxa"/>
            <w:vAlign w:val="center"/>
          </w:tcPr>
          <w:p w14:paraId="6E3DE1C4" w14:textId="0A0CD13A" w:rsidR="00160436" w:rsidRPr="00500804" w:rsidRDefault="00160436" w:rsidP="00160436">
            <w:pPr>
              <w:spacing w:after="0" w:line="240" w:lineRule="auto"/>
              <w:ind w:right="-51"/>
              <w:jc w:val="both"/>
              <w:rPr>
                <w:sz w:val="26"/>
                <w:szCs w:val="26"/>
                <w:lang w:val="sv-SE"/>
              </w:rPr>
            </w:pPr>
            <w:r w:rsidRPr="00500804">
              <w:rPr>
                <w:sz w:val="26"/>
                <w:szCs w:val="26"/>
                <w:lang w:val="vi-VN"/>
              </w:rPr>
              <w:lastRenderedPageBreak/>
              <w:t>15 ngày làm việc kể từ ngày nhận đủ hồ sơ</w:t>
            </w:r>
          </w:p>
        </w:tc>
        <w:tc>
          <w:tcPr>
            <w:tcW w:w="3450" w:type="dxa"/>
            <w:vAlign w:val="center"/>
          </w:tcPr>
          <w:p w14:paraId="28C35D89" w14:textId="77777777" w:rsidR="00160436" w:rsidRPr="00500804" w:rsidRDefault="00160436" w:rsidP="0016043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bưu điện đến UBND tỉnh Nghệ An (số 3, đường Trường </w:t>
            </w:r>
            <w:r w:rsidRPr="00500804">
              <w:rPr>
                <w:color w:val="000000" w:themeColor="text1"/>
                <w:sz w:val="26"/>
                <w:szCs w:val="26"/>
                <w:lang w:val="it-IT"/>
              </w:rPr>
              <w:lastRenderedPageBreak/>
              <w:t>Thi, phường Trường Vinh, tỉnh Nghệ An);</w:t>
            </w:r>
          </w:p>
          <w:p w14:paraId="570B162F" w14:textId="69E824D6" w:rsidR="00160436" w:rsidRPr="00500804" w:rsidRDefault="00160436" w:rsidP="0016043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5F5EFE30" w14:textId="09DA1E4E" w:rsidR="00160436" w:rsidRPr="00500804" w:rsidRDefault="00160436" w:rsidP="00160436">
            <w:pPr>
              <w:spacing w:before="60" w:after="100"/>
              <w:jc w:val="both"/>
              <w:rPr>
                <w:sz w:val="26"/>
                <w:szCs w:val="26"/>
                <w:lang w:val="vi-VN"/>
              </w:rPr>
            </w:pPr>
            <w:r w:rsidRPr="00500804">
              <w:rPr>
                <w:sz w:val="26"/>
                <w:szCs w:val="26"/>
                <w:lang w:val="vi-VN"/>
              </w:rPr>
              <w:lastRenderedPageBreak/>
              <w:t>Trường cao đẳng công lập trực thuộc UBND cấp tỉnh.</w:t>
            </w:r>
          </w:p>
        </w:tc>
        <w:tc>
          <w:tcPr>
            <w:tcW w:w="924" w:type="dxa"/>
            <w:vAlign w:val="center"/>
          </w:tcPr>
          <w:p w14:paraId="5A4A4D9B" w14:textId="0FC953C8" w:rsidR="00160436" w:rsidRPr="00500804" w:rsidRDefault="00160436" w:rsidP="00160436">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75C75FA4" w14:textId="77777777" w:rsidR="00D66135" w:rsidRPr="00391BA0" w:rsidRDefault="00D66135" w:rsidP="00D66135">
            <w:pPr>
              <w:spacing w:before="120" w:after="120"/>
              <w:jc w:val="both"/>
              <w:rPr>
                <w:szCs w:val="28"/>
                <w:lang w:val="vi-VN"/>
              </w:rPr>
            </w:pPr>
            <w:r w:rsidRPr="00391BA0">
              <w:rPr>
                <w:szCs w:val="28"/>
                <w:lang w:val="vi-VN"/>
              </w:rPr>
              <w:t>- Luật Giáo dục nghề nghiệp.</w:t>
            </w:r>
          </w:p>
          <w:p w14:paraId="2C596E8A" w14:textId="77777777" w:rsidR="00D66135" w:rsidRPr="00391BA0" w:rsidRDefault="00D66135" w:rsidP="00D66135">
            <w:pPr>
              <w:spacing w:before="120" w:after="120"/>
              <w:jc w:val="both"/>
              <w:rPr>
                <w:szCs w:val="28"/>
                <w:lang w:val="vi-VN"/>
              </w:rPr>
            </w:pPr>
            <w:r w:rsidRPr="00391BA0">
              <w:rPr>
                <w:szCs w:val="28"/>
                <w:lang w:val="vi-VN"/>
              </w:rPr>
              <w:t xml:space="preserve">- Nghị quyết số 190/2025/QH15 ngày 19 </w:t>
            </w:r>
            <w:r w:rsidRPr="00391BA0">
              <w:rPr>
                <w:szCs w:val="28"/>
                <w:lang w:val="vi-VN"/>
              </w:rPr>
              <w:lastRenderedPageBreak/>
              <w:t>tháng 02 năm 2025 của Quốc hội quy định về xử lý một số vấn đề liên quan đến sắp xếp tổ chức bộ máy nhà nước.</w:t>
            </w:r>
          </w:p>
          <w:p w14:paraId="14B7C635" w14:textId="77777777" w:rsidR="00D66135" w:rsidRPr="00391BA0" w:rsidRDefault="00D66135" w:rsidP="00D66135">
            <w:pPr>
              <w:spacing w:before="120" w:after="120"/>
              <w:jc w:val="both"/>
              <w:rPr>
                <w:szCs w:val="28"/>
                <w:lang w:val="vi-VN"/>
              </w:rPr>
            </w:pPr>
            <w:r w:rsidRPr="00391BA0">
              <w:rPr>
                <w:szCs w:val="28"/>
                <w:lang w:val="vi-VN"/>
              </w:rPr>
              <w:t>- Thông tư số 15/2021/TT-BLĐTBXH ngày 21 tháng 10 năm 2021 của Bộ trưởng Bộ Lao động - Thương binh và Xã hội quy định Điều lệ trường cao đẳng.</w:t>
            </w:r>
          </w:p>
          <w:p w14:paraId="6F9008CD" w14:textId="50CA23AC" w:rsidR="00160436" w:rsidRPr="00500804" w:rsidRDefault="00160436" w:rsidP="00160436">
            <w:pPr>
              <w:spacing w:after="0" w:line="340" w:lineRule="exact"/>
              <w:jc w:val="both"/>
              <w:rPr>
                <w:sz w:val="26"/>
                <w:szCs w:val="26"/>
                <w:lang w:val="vi-VN"/>
              </w:rPr>
            </w:pPr>
          </w:p>
        </w:tc>
      </w:tr>
      <w:tr w:rsidR="00F068D7" w:rsidRPr="00A3614C" w14:paraId="534BC5E7" w14:textId="77777777" w:rsidTr="00D62885">
        <w:trPr>
          <w:gridAfter w:val="2"/>
          <w:wAfter w:w="12" w:type="dxa"/>
        </w:trPr>
        <w:tc>
          <w:tcPr>
            <w:tcW w:w="637" w:type="dxa"/>
            <w:vMerge w:val="restart"/>
            <w:vAlign w:val="center"/>
          </w:tcPr>
          <w:p w14:paraId="7C86243A" w14:textId="518D706F" w:rsidR="00F068D7" w:rsidRPr="00500804" w:rsidRDefault="00660B7E" w:rsidP="00160436">
            <w:pPr>
              <w:spacing w:after="0" w:line="240" w:lineRule="auto"/>
              <w:ind w:right="-85"/>
              <w:jc w:val="center"/>
              <w:rPr>
                <w:sz w:val="26"/>
                <w:szCs w:val="26"/>
                <w:lang w:val="vi-VN"/>
              </w:rPr>
            </w:pPr>
            <w:r w:rsidRPr="00500804">
              <w:rPr>
                <w:sz w:val="26"/>
                <w:szCs w:val="26"/>
                <w:lang w:val="vi-VN"/>
              </w:rPr>
              <w:lastRenderedPageBreak/>
              <w:t>9</w:t>
            </w:r>
          </w:p>
        </w:tc>
        <w:tc>
          <w:tcPr>
            <w:tcW w:w="2119" w:type="dxa"/>
            <w:vMerge w:val="restart"/>
            <w:vAlign w:val="center"/>
          </w:tcPr>
          <w:p w14:paraId="4128B158" w14:textId="6CD15BF6" w:rsidR="00F068D7" w:rsidRPr="00500804" w:rsidRDefault="00F068D7" w:rsidP="0018155E">
            <w:pPr>
              <w:pStyle w:val="BodyTextIndent"/>
              <w:tabs>
                <w:tab w:val="left" w:pos="851"/>
                <w:tab w:val="left" w:pos="993"/>
              </w:tabs>
              <w:spacing w:before="120" w:line="276" w:lineRule="auto"/>
              <w:ind w:left="0" w:firstLine="0"/>
              <w:rPr>
                <w:sz w:val="26"/>
                <w:szCs w:val="26"/>
                <w:lang w:val="vi-VN"/>
              </w:rPr>
            </w:pPr>
            <w:r w:rsidRPr="00500804">
              <w:rPr>
                <w:sz w:val="26"/>
                <w:szCs w:val="26"/>
                <w:lang w:val="it-IT"/>
              </w:rPr>
              <w:t>Thành lập hội đồng trường trung cấp công lập</w:t>
            </w:r>
          </w:p>
        </w:tc>
        <w:tc>
          <w:tcPr>
            <w:tcW w:w="1453" w:type="dxa"/>
            <w:vAlign w:val="center"/>
          </w:tcPr>
          <w:p w14:paraId="51284294" w14:textId="376405A4" w:rsidR="00F068D7" w:rsidRPr="00500804" w:rsidRDefault="00F068D7" w:rsidP="00160436">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133926D1" w14:textId="77777777" w:rsidR="00F068D7" w:rsidRPr="00500804" w:rsidRDefault="00F068D7" w:rsidP="00160436">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108EF7CB" w14:textId="1292E949" w:rsidR="00F068D7" w:rsidRPr="00500804" w:rsidRDefault="00F068D7" w:rsidP="0016043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57C4D9EC" w14:textId="0C6C46E7" w:rsidR="00F068D7" w:rsidRPr="00500804" w:rsidRDefault="00F068D7" w:rsidP="00160436">
            <w:pPr>
              <w:spacing w:before="60" w:after="100"/>
              <w:jc w:val="both"/>
              <w:rPr>
                <w:sz w:val="26"/>
                <w:szCs w:val="26"/>
                <w:lang w:val="vi-VN"/>
              </w:rPr>
            </w:pPr>
            <w:r w:rsidRPr="00500804">
              <w:rPr>
                <w:sz w:val="26"/>
                <w:szCs w:val="26"/>
                <w:lang w:val="vi-VN"/>
              </w:rPr>
              <w:t>Trường trung cấp công lập thuộc Ủy ban nhân dân cấp tỉnh</w:t>
            </w:r>
          </w:p>
        </w:tc>
        <w:tc>
          <w:tcPr>
            <w:tcW w:w="924" w:type="dxa"/>
            <w:vAlign w:val="center"/>
          </w:tcPr>
          <w:p w14:paraId="35E90EE6" w14:textId="5F1820E3" w:rsidR="00F068D7" w:rsidRPr="00500804" w:rsidRDefault="00F068D7" w:rsidP="00160436">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BC30E10" w14:textId="77777777" w:rsidR="00D66135" w:rsidRPr="00D92DC5" w:rsidRDefault="00D66135" w:rsidP="00D66135">
            <w:pPr>
              <w:spacing w:before="120" w:after="120"/>
              <w:jc w:val="both"/>
              <w:rPr>
                <w:szCs w:val="28"/>
                <w:lang w:val="vi-VN"/>
              </w:rPr>
            </w:pPr>
            <w:r w:rsidRPr="00D92DC5">
              <w:rPr>
                <w:szCs w:val="28"/>
                <w:lang w:val="vi-VN"/>
              </w:rPr>
              <w:t>- Luật Giáo dục nghề nghiệp.</w:t>
            </w:r>
          </w:p>
          <w:p w14:paraId="64FF6A08" w14:textId="77777777" w:rsidR="00D66135" w:rsidRPr="004F4FD1" w:rsidRDefault="00D66135" w:rsidP="00D66135">
            <w:pPr>
              <w:spacing w:before="120" w:after="120"/>
              <w:jc w:val="both"/>
              <w:rPr>
                <w:szCs w:val="28"/>
                <w:lang w:val="vi-VN"/>
              </w:rPr>
            </w:pPr>
            <w:r w:rsidRPr="004F4FD1">
              <w:rPr>
                <w:szCs w:val="28"/>
                <w:lang w:val="vi-VN"/>
              </w:rPr>
              <w:t>- Nghị quyết số 190/2025/QH15 ngày 19 tháng 02 năm 2025 của Quốc hội quy định về xử lý một số vấn đề liên quan đến sắp xếp tổ chức bộ máy nhà nước.</w:t>
            </w:r>
          </w:p>
          <w:p w14:paraId="3593962A" w14:textId="77777777" w:rsidR="00D66135" w:rsidRPr="00D92DC5" w:rsidRDefault="00D66135" w:rsidP="00D66135">
            <w:pPr>
              <w:spacing w:before="120" w:after="120"/>
              <w:jc w:val="both"/>
              <w:rPr>
                <w:szCs w:val="28"/>
                <w:lang w:val="vi-VN"/>
              </w:rPr>
            </w:pPr>
            <w:r w:rsidRPr="00D92DC5">
              <w:rPr>
                <w:szCs w:val="28"/>
                <w:lang w:val="vi-VN"/>
              </w:rPr>
              <w:t xml:space="preserve">- Thông tư số 14/2021/TT-BLĐTBXH ngày 21 tháng 10 năm 2021 của Bộ trưởng </w:t>
            </w:r>
            <w:r w:rsidRPr="00D92DC5">
              <w:rPr>
                <w:szCs w:val="28"/>
                <w:lang w:val="vi-VN"/>
              </w:rPr>
              <w:lastRenderedPageBreak/>
              <w:t>Bộ Lao động - Thương binh và Xã hội quy định Điều lệ trường trung cấp.</w:t>
            </w:r>
          </w:p>
          <w:p w14:paraId="79F49A41" w14:textId="77777777" w:rsidR="00D66135" w:rsidRPr="00D92DC5" w:rsidRDefault="00D66135" w:rsidP="00D66135">
            <w:pPr>
              <w:spacing w:before="120" w:after="120"/>
              <w:jc w:val="both"/>
              <w:rPr>
                <w:szCs w:val="28"/>
                <w:lang w:val="vi-VN"/>
              </w:rPr>
            </w:pPr>
            <w:r w:rsidRPr="00D92DC5">
              <w:rPr>
                <w:szCs w:val="28"/>
                <w:lang w:val="vi-VN"/>
              </w:rPr>
              <w:t>- Thông tư 08/2023/TT-BLĐTBXH ngày 29</w:t>
            </w:r>
            <w:r w:rsidRPr="004F4FD1">
              <w:rPr>
                <w:szCs w:val="28"/>
                <w:lang w:val="vi-VN"/>
              </w:rPr>
              <w:t xml:space="preserve"> tháng </w:t>
            </w:r>
            <w:r w:rsidRPr="00D92DC5">
              <w:rPr>
                <w:szCs w:val="28"/>
                <w:lang w:val="vi-VN"/>
              </w:rPr>
              <w:t>8</w:t>
            </w:r>
            <w:r w:rsidRPr="004F4FD1">
              <w:rPr>
                <w:szCs w:val="28"/>
                <w:lang w:val="vi-VN"/>
              </w:rPr>
              <w:t xml:space="preserve"> năm </w:t>
            </w:r>
            <w:r w:rsidRPr="00D92DC5">
              <w:rPr>
                <w:szCs w:val="28"/>
                <w:lang w:val="vi-VN"/>
              </w:rPr>
              <w:t>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14:paraId="48ED5111" w14:textId="6FF9C337" w:rsidR="00F068D7" w:rsidRPr="00D66135" w:rsidRDefault="00F068D7" w:rsidP="00160436">
            <w:pPr>
              <w:spacing w:after="0" w:line="340" w:lineRule="exact"/>
              <w:jc w:val="both"/>
              <w:rPr>
                <w:sz w:val="26"/>
                <w:szCs w:val="26"/>
                <w:lang w:val="vi-VN"/>
              </w:rPr>
            </w:pPr>
          </w:p>
        </w:tc>
      </w:tr>
      <w:tr w:rsidR="00F068D7" w:rsidRPr="00A3614C" w14:paraId="7BA8C351" w14:textId="77777777" w:rsidTr="00D62885">
        <w:trPr>
          <w:gridAfter w:val="2"/>
          <w:wAfter w:w="12" w:type="dxa"/>
        </w:trPr>
        <w:tc>
          <w:tcPr>
            <w:tcW w:w="637" w:type="dxa"/>
            <w:vMerge/>
            <w:vAlign w:val="center"/>
          </w:tcPr>
          <w:p w14:paraId="1CF408C2" w14:textId="77777777" w:rsidR="00F068D7" w:rsidRPr="00500804" w:rsidRDefault="00F068D7" w:rsidP="00160436">
            <w:pPr>
              <w:spacing w:after="0" w:line="240" w:lineRule="auto"/>
              <w:ind w:right="-85"/>
              <w:jc w:val="center"/>
              <w:rPr>
                <w:sz w:val="26"/>
                <w:szCs w:val="26"/>
                <w:lang w:val="it-IT"/>
              </w:rPr>
            </w:pPr>
          </w:p>
        </w:tc>
        <w:tc>
          <w:tcPr>
            <w:tcW w:w="2119" w:type="dxa"/>
            <w:vMerge/>
            <w:vAlign w:val="center"/>
          </w:tcPr>
          <w:p w14:paraId="5900CC26" w14:textId="77777777" w:rsidR="00F068D7" w:rsidRPr="00500804" w:rsidRDefault="00F068D7" w:rsidP="00160436">
            <w:pPr>
              <w:pStyle w:val="BodyTextIndent"/>
              <w:tabs>
                <w:tab w:val="left" w:pos="851"/>
                <w:tab w:val="left" w:pos="993"/>
              </w:tabs>
              <w:spacing w:before="120" w:line="276" w:lineRule="auto"/>
              <w:ind w:left="143" w:firstLine="0"/>
              <w:rPr>
                <w:sz w:val="26"/>
                <w:szCs w:val="26"/>
                <w:lang w:val="it-IT"/>
              </w:rPr>
            </w:pPr>
          </w:p>
        </w:tc>
        <w:tc>
          <w:tcPr>
            <w:tcW w:w="1453" w:type="dxa"/>
            <w:vAlign w:val="center"/>
          </w:tcPr>
          <w:p w14:paraId="0EA4A733" w14:textId="178B95F5" w:rsidR="00F068D7" w:rsidRPr="00500804" w:rsidRDefault="00F068D7" w:rsidP="00160436">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59483976" w14:textId="77777777" w:rsidR="00F068D7" w:rsidRPr="00500804" w:rsidRDefault="00F068D7" w:rsidP="00160436">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5DAEF763" w14:textId="42D15AB4" w:rsidR="00F068D7" w:rsidRPr="00500804" w:rsidRDefault="00F068D7" w:rsidP="0016043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C558315" w14:textId="30E5CF2A" w:rsidR="00F068D7" w:rsidRPr="00500804" w:rsidRDefault="00F068D7" w:rsidP="00160436">
            <w:pPr>
              <w:spacing w:before="60" w:after="100"/>
              <w:jc w:val="both"/>
              <w:rPr>
                <w:sz w:val="26"/>
                <w:szCs w:val="26"/>
                <w:lang w:val="vi-VN"/>
              </w:rPr>
            </w:pPr>
            <w:r w:rsidRPr="00500804">
              <w:rPr>
                <w:sz w:val="26"/>
                <w:szCs w:val="26"/>
                <w:lang w:val="vi-VN"/>
              </w:rPr>
              <w:t>Trường trung cấp công lập thuộc Sở Giáo dục và Đào tạo</w:t>
            </w:r>
          </w:p>
        </w:tc>
        <w:tc>
          <w:tcPr>
            <w:tcW w:w="924" w:type="dxa"/>
            <w:vAlign w:val="center"/>
          </w:tcPr>
          <w:p w14:paraId="1792889C" w14:textId="1469A81F" w:rsidR="00F068D7" w:rsidRPr="00500804" w:rsidRDefault="00F068D7" w:rsidP="00160436">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EA2C2C3" w14:textId="77777777" w:rsidR="00961006" w:rsidRPr="00D92DC5" w:rsidRDefault="00961006" w:rsidP="00961006">
            <w:pPr>
              <w:spacing w:before="120" w:after="120"/>
              <w:jc w:val="both"/>
              <w:rPr>
                <w:szCs w:val="28"/>
                <w:lang w:val="vi-VN"/>
              </w:rPr>
            </w:pPr>
            <w:r w:rsidRPr="00D92DC5">
              <w:rPr>
                <w:szCs w:val="28"/>
                <w:lang w:val="vi-VN"/>
              </w:rPr>
              <w:t>- Luật Giáo dục nghề nghiệp.</w:t>
            </w:r>
          </w:p>
          <w:p w14:paraId="2516A15C" w14:textId="77777777" w:rsidR="00961006" w:rsidRPr="004F4FD1" w:rsidRDefault="00961006" w:rsidP="00961006">
            <w:pPr>
              <w:spacing w:before="120" w:after="120"/>
              <w:jc w:val="both"/>
              <w:rPr>
                <w:szCs w:val="28"/>
                <w:lang w:val="vi-VN"/>
              </w:rPr>
            </w:pPr>
            <w:r w:rsidRPr="004F4FD1">
              <w:rPr>
                <w:szCs w:val="28"/>
                <w:lang w:val="vi-VN"/>
              </w:rPr>
              <w:t>- Nghị quyết số 190/2025/QH15 ngày 19 tháng 02 năm 2025 của Quốc hội quy định về xử lý một số vấn đề liên quan đến sắp xếp tổ chức bộ máy nhà nước.</w:t>
            </w:r>
          </w:p>
          <w:p w14:paraId="70391D30" w14:textId="77777777" w:rsidR="00961006" w:rsidRPr="00D92DC5" w:rsidRDefault="00961006" w:rsidP="00961006">
            <w:pPr>
              <w:spacing w:before="120" w:after="120"/>
              <w:jc w:val="both"/>
              <w:rPr>
                <w:szCs w:val="28"/>
                <w:lang w:val="vi-VN"/>
              </w:rPr>
            </w:pPr>
            <w:r w:rsidRPr="00D92DC5">
              <w:rPr>
                <w:szCs w:val="28"/>
                <w:lang w:val="vi-VN"/>
              </w:rPr>
              <w:t>- Thông tư số 14/2021/TT-BLĐTBXH ngày 21 tháng 10 năm 2021 của Bộ trưởng Bộ Lao động - Thương binh và Xã hội quy định Điều lệ trường trung cấp.</w:t>
            </w:r>
          </w:p>
          <w:p w14:paraId="5A21A150" w14:textId="77777777" w:rsidR="00961006" w:rsidRPr="00D92DC5" w:rsidRDefault="00961006" w:rsidP="00961006">
            <w:pPr>
              <w:spacing w:before="120" w:after="120"/>
              <w:jc w:val="both"/>
              <w:rPr>
                <w:szCs w:val="28"/>
                <w:lang w:val="vi-VN"/>
              </w:rPr>
            </w:pPr>
            <w:r w:rsidRPr="00D92DC5">
              <w:rPr>
                <w:szCs w:val="28"/>
                <w:lang w:val="vi-VN"/>
              </w:rPr>
              <w:t>- Thông tư 08/2023/TT-BLĐTBXH ngày 29</w:t>
            </w:r>
            <w:r w:rsidRPr="004F4FD1">
              <w:rPr>
                <w:szCs w:val="28"/>
                <w:lang w:val="vi-VN"/>
              </w:rPr>
              <w:t xml:space="preserve"> tháng </w:t>
            </w:r>
            <w:r w:rsidRPr="00D92DC5">
              <w:rPr>
                <w:szCs w:val="28"/>
                <w:lang w:val="vi-VN"/>
              </w:rPr>
              <w:t>8</w:t>
            </w:r>
            <w:r w:rsidRPr="004F4FD1">
              <w:rPr>
                <w:szCs w:val="28"/>
                <w:lang w:val="vi-VN"/>
              </w:rPr>
              <w:t xml:space="preserve"> năm </w:t>
            </w:r>
            <w:r w:rsidRPr="00D92DC5">
              <w:rPr>
                <w:szCs w:val="28"/>
                <w:lang w:val="vi-VN"/>
              </w:rPr>
              <w:t xml:space="preserve">2023 của Bộ trưởng Bộ Lao động - Thương binh và Xã hội sửa đổi, bổ sung, bãi bỏ một số điều của các Thông tư, Thông tư liên tịch có quy định liên quan đến việc nộp, xuất trình sổ hộ </w:t>
            </w:r>
            <w:r w:rsidRPr="00D92DC5">
              <w:rPr>
                <w:szCs w:val="28"/>
                <w:lang w:val="vi-VN"/>
              </w:rPr>
              <w:lastRenderedPageBreak/>
              <w:t>khẩu giấy, sổ tạm trú giấy hoặc giấy tờ có yêu cầu xác nhận nơi cư trú khi thực hiện thủ tục hành chính thuộc lĩnh vực quản lý nhà nước của Bộ Lao động - Thương binh và Xã hội.</w:t>
            </w:r>
          </w:p>
          <w:p w14:paraId="6B8F8330" w14:textId="6FB71B64" w:rsidR="00F068D7" w:rsidRPr="00500804" w:rsidRDefault="00F068D7" w:rsidP="00160436">
            <w:pPr>
              <w:spacing w:before="60" w:after="60" w:line="240" w:lineRule="auto"/>
              <w:ind w:left="31"/>
              <w:jc w:val="both"/>
              <w:rPr>
                <w:sz w:val="26"/>
                <w:szCs w:val="26"/>
                <w:lang w:val="vi-VN"/>
              </w:rPr>
            </w:pPr>
          </w:p>
        </w:tc>
      </w:tr>
      <w:tr w:rsidR="00822278" w:rsidRPr="00A3614C" w14:paraId="72D05812" w14:textId="77777777" w:rsidTr="00D62885">
        <w:trPr>
          <w:gridAfter w:val="2"/>
          <w:wAfter w:w="12" w:type="dxa"/>
        </w:trPr>
        <w:tc>
          <w:tcPr>
            <w:tcW w:w="637" w:type="dxa"/>
            <w:vMerge w:val="restart"/>
            <w:vAlign w:val="center"/>
          </w:tcPr>
          <w:p w14:paraId="1459F66F" w14:textId="57E5A4D4" w:rsidR="00822278" w:rsidRPr="00500804" w:rsidRDefault="00660B7E" w:rsidP="00822278">
            <w:pPr>
              <w:spacing w:after="0" w:line="240" w:lineRule="auto"/>
              <w:ind w:right="-85"/>
              <w:jc w:val="center"/>
              <w:rPr>
                <w:sz w:val="26"/>
                <w:szCs w:val="26"/>
                <w:lang w:val="vi-VN"/>
              </w:rPr>
            </w:pPr>
            <w:r w:rsidRPr="00500804">
              <w:rPr>
                <w:sz w:val="26"/>
                <w:szCs w:val="26"/>
                <w:lang w:val="vi-VN"/>
              </w:rPr>
              <w:lastRenderedPageBreak/>
              <w:t>10</w:t>
            </w:r>
          </w:p>
        </w:tc>
        <w:tc>
          <w:tcPr>
            <w:tcW w:w="2119" w:type="dxa"/>
            <w:vMerge w:val="restart"/>
            <w:vAlign w:val="center"/>
          </w:tcPr>
          <w:p w14:paraId="18DA1E24" w14:textId="77777777" w:rsidR="00822278" w:rsidRPr="00500804" w:rsidRDefault="00822278" w:rsidP="00822278">
            <w:pPr>
              <w:spacing w:after="0" w:line="240" w:lineRule="auto"/>
              <w:jc w:val="both"/>
              <w:rPr>
                <w:sz w:val="26"/>
                <w:szCs w:val="26"/>
                <w:lang w:val="vi-VN"/>
              </w:rPr>
            </w:pPr>
            <w:r w:rsidRPr="00500804">
              <w:rPr>
                <w:sz w:val="26"/>
                <w:szCs w:val="26"/>
                <w:lang w:val="vi-VN"/>
              </w:rPr>
              <w:t>Thay thế chủ tịch, thư ký, thành viên hội đồng trường trung cấp công lập</w:t>
            </w:r>
          </w:p>
          <w:p w14:paraId="5A4FCB7A" w14:textId="77777777" w:rsidR="00822278" w:rsidRPr="00500804" w:rsidRDefault="00822278" w:rsidP="00822278">
            <w:pPr>
              <w:pStyle w:val="BodyTextIndent"/>
              <w:tabs>
                <w:tab w:val="left" w:pos="851"/>
                <w:tab w:val="left" w:pos="993"/>
              </w:tabs>
              <w:spacing w:before="120" w:line="276" w:lineRule="auto"/>
              <w:ind w:left="143" w:firstLine="0"/>
              <w:rPr>
                <w:sz w:val="26"/>
                <w:szCs w:val="26"/>
                <w:lang w:val="vi-VN"/>
              </w:rPr>
            </w:pPr>
          </w:p>
        </w:tc>
        <w:tc>
          <w:tcPr>
            <w:tcW w:w="1453" w:type="dxa"/>
            <w:vAlign w:val="center"/>
          </w:tcPr>
          <w:p w14:paraId="423DE847" w14:textId="5B84A5B8" w:rsidR="00822278" w:rsidRPr="00500804" w:rsidRDefault="00822278" w:rsidP="00822278">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3B5778B0" w14:textId="77777777"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5C04C747" w14:textId="25BDD48D"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3E5DE6AE" w14:textId="7E8FEC2D" w:rsidR="00822278" w:rsidRPr="00500804" w:rsidRDefault="00822278" w:rsidP="00822278">
            <w:pPr>
              <w:spacing w:before="60" w:after="100"/>
              <w:jc w:val="both"/>
              <w:rPr>
                <w:sz w:val="26"/>
                <w:szCs w:val="26"/>
                <w:lang w:val="vi-VN"/>
              </w:rPr>
            </w:pPr>
            <w:r w:rsidRPr="00500804">
              <w:rPr>
                <w:sz w:val="26"/>
                <w:szCs w:val="26"/>
                <w:lang w:val="vi-VN"/>
              </w:rPr>
              <w:t>Trường trung cấp công lập thuộc Ủy ban nhân dân cấp tỉnh</w:t>
            </w:r>
          </w:p>
        </w:tc>
        <w:tc>
          <w:tcPr>
            <w:tcW w:w="924" w:type="dxa"/>
            <w:vAlign w:val="center"/>
          </w:tcPr>
          <w:p w14:paraId="33676CAA" w14:textId="72647B12" w:rsidR="00822278" w:rsidRPr="00500804" w:rsidRDefault="00822278" w:rsidP="00822278">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4CBAC206" w14:textId="77777777" w:rsidR="00961006" w:rsidRPr="00391BA0" w:rsidRDefault="00961006" w:rsidP="00961006">
            <w:pPr>
              <w:spacing w:before="120" w:after="120"/>
              <w:jc w:val="both"/>
              <w:rPr>
                <w:szCs w:val="28"/>
                <w:lang w:val="vi-VN"/>
              </w:rPr>
            </w:pPr>
            <w:r w:rsidRPr="00391BA0">
              <w:rPr>
                <w:szCs w:val="28"/>
                <w:lang w:val="vi-VN"/>
              </w:rPr>
              <w:t>- Luật Giáo dục nghề nghiệp.</w:t>
            </w:r>
          </w:p>
          <w:p w14:paraId="33B24B07" w14:textId="77777777" w:rsidR="00961006" w:rsidRPr="00391BA0" w:rsidRDefault="00961006" w:rsidP="00961006">
            <w:pPr>
              <w:spacing w:before="120" w:after="120"/>
              <w:jc w:val="both"/>
              <w:rPr>
                <w:szCs w:val="28"/>
                <w:lang w:val="vi-VN"/>
              </w:rPr>
            </w:pPr>
            <w:r w:rsidRPr="00391BA0">
              <w:rPr>
                <w:szCs w:val="28"/>
                <w:lang w:val="vi-VN"/>
              </w:rPr>
              <w:t>- Nghị quyết số 190/2025/QH15 ngày 19 tháng 02 năm 2025 của Quốc hội quy định về xử lý một số vấn đề liên quan đến sắp xếp tổ chức bộ máy nhà nước.</w:t>
            </w:r>
          </w:p>
          <w:p w14:paraId="59F52621" w14:textId="77777777" w:rsidR="00961006" w:rsidRPr="00391BA0" w:rsidRDefault="00961006" w:rsidP="00961006">
            <w:pPr>
              <w:spacing w:before="120" w:after="120"/>
              <w:jc w:val="both"/>
              <w:rPr>
                <w:szCs w:val="28"/>
                <w:lang w:val="vi-VN"/>
              </w:rPr>
            </w:pPr>
            <w:r w:rsidRPr="00391BA0">
              <w:rPr>
                <w:szCs w:val="28"/>
                <w:lang w:val="vi-VN"/>
              </w:rPr>
              <w:t>- Thông tư số 14/2021/TT-BLĐTBXH ngày 21 tháng 10 năm 2021 của Bộ trưởng Bộ Lao động - Thương binh và Xã hội quy định Điều lệ trường trung cấp.</w:t>
            </w:r>
          </w:p>
          <w:p w14:paraId="21C08C3A" w14:textId="05B293AD" w:rsidR="00822278" w:rsidRPr="00500804" w:rsidRDefault="00961006" w:rsidP="00961006">
            <w:pPr>
              <w:spacing w:before="120" w:after="120"/>
              <w:jc w:val="both"/>
              <w:rPr>
                <w:sz w:val="26"/>
                <w:szCs w:val="26"/>
                <w:lang w:val="vi-VN"/>
              </w:rPr>
            </w:pPr>
            <w:r w:rsidRPr="00391BA0">
              <w:rPr>
                <w:szCs w:val="28"/>
                <w:lang w:val="vi-VN"/>
              </w:rPr>
              <w:lastRenderedPageBreak/>
              <w:t>- Thông tư 08/2023/TT-BLĐTBXH ngày 29</w:t>
            </w:r>
            <w:r w:rsidRPr="004F4FD1">
              <w:rPr>
                <w:szCs w:val="28"/>
                <w:lang w:val="vi-VN"/>
              </w:rPr>
              <w:t xml:space="preserve"> tháng </w:t>
            </w:r>
            <w:r w:rsidRPr="00391BA0">
              <w:rPr>
                <w:szCs w:val="28"/>
                <w:lang w:val="vi-VN"/>
              </w:rPr>
              <w:t>8</w:t>
            </w:r>
            <w:r w:rsidRPr="004F4FD1">
              <w:rPr>
                <w:szCs w:val="28"/>
                <w:lang w:val="vi-VN"/>
              </w:rPr>
              <w:t xml:space="preserve"> năm </w:t>
            </w:r>
            <w:r w:rsidRPr="00391BA0">
              <w:rPr>
                <w:szCs w:val="28"/>
                <w:lang w:val="vi-VN"/>
              </w:rPr>
              <w:t>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r>
      <w:tr w:rsidR="00822278" w:rsidRPr="00A3614C" w14:paraId="201758FE" w14:textId="77777777" w:rsidTr="00D62885">
        <w:trPr>
          <w:gridAfter w:val="2"/>
          <w:wAfter w:w="12" w:type="dxa"/>
        </w:trPr>
        <w:tc>
          <w:tcPr>
            <w:tcW w:w="637" w:type="dxa"/>
            <w:vMerge/>
            <w:vAlign w:val="center"/>
          </w:tcPr>
          <w:p w14:paraId="3DCFA3EC" w14:textId="77777777" w:rsidR="00822278" w:rsidRPr="00500804" w:rsidRDefault="00822278" w:rsidP="00822278">
            <w:pPr>
              <w:spacing w:after="0" w:line="240" w:lineRule="auto"/>
              <w:ind w:right="-85"/>
              <w:jc w:val="center"/>
              <w:rPr>
                <w:sz w:val="26"/>
                <w:szCs w:val="26"/>
                <w:lang w:val="it-IT"/>
              </w:rPr>
            </w:pPr>
          </w:p>
        </w:tc>
        <w:tc>
          <w:tcPr>
            <w:tcW w:w="2119" w:type="dxa"/>
            <w:vMerge/>
            <w:vAlign w:val="center"/>
          </w:tcPr>
          <w:p w14:paraId="61D07876" w14:textId="77777777" w:rsidR="00822278" w:rsidRPr="00500804" w:rsidRDefault="00822278" w:rsidP="00822278">
            <w:pPr>
              <w:pStyle w:val="BodyTextIndent"/>
              <w:tabs>
                <w:tab w:val="left" w:pos="851"/>
                <w:tab w:val="left" w:pos="993"/>
              </w:tabs>
              <w:spacing w:before="120" w:line="276" w:lineRule="auto"/>
              <w:ind w:left="143" w:firstLine="0"/>
              <w:rPr>
                <w:sz w:val="26"/>
                <w:szCs w:val="26"/>
                <w:lang w:val="it-IT"/>
              </w:rPr>
            </w:pPr>
          </w:p>
        </w:tc>
        <w:tc>
          <w:tcPr>
            <w:tcW w:w="1453" w:type="dxa"/>
            <w:vAlign w:val="center"/>
          </w:tcPr>
          <w:p w14:paraId="15AA3E02" w14:textId="5B6E400B" w:rsidR="00822278" w:rsidRPr="00500804" w:rsidRDefault="00822278" w:rsidP="00822278">
            <w:pPr>
              <w:spacing w:after="0" w:line="240" w:lineRule="auto"/>
              <w:ind w:right="-51"/>
              <w:jc w:val="both"/>
              <w:rPr>
                <w:sz w:val="26"/>
                <w:szCs w:val="26"/>
                <w:lang w:val="sv-SE"/>
              </w:rPr>
            </w:pPr>
            <w:r w:rsidRPr="00500804">
              <w:rPr>
                <w:sz w:val="26"/>
                <w:szCs w:val="26"/>
                <w:lang w:val="vi-VN"/>
              </w:rPr>
              <w:t>15 ngày làm việc kể từ ngày nhận đủ hồ sơ</w:t>
            </w:r>
          </w:p>
        </w:tc>
        <w:tc>
          <w:tcPr>
            <w:tcW w:w="3450" w:type="dxa"/>
            <w:vAlign w:val="center"/>
          </w:tcPr>
          <w:p w14:paraId="651004B0" w14:textId="77777777"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3F197EDC" w14:textId="3290C8D4"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5024973C" w14:textId="77752E46" w:rsidR="00822278" w:rsidRPr="00500804" w:rsidRDefault="00822278" w:rsidP="00822278">
            <w:pPr>
              <w:spacing w:before="60" w:after="100"/>
              <w:jc w:val="both"/>
              <w:rPr>
                <w:sz w:val="26"/>
                <w:szCs w:val="26"/>
                <w:lang w:val="vi-VN"/>
              </w:rPr>
            </w:pPr>
            <w:r w:rsidRPr="00500804">
              <w:rPr>
                <w:sz w:val="26"/>
                <w:szCs w:val="26"/>
                <w:lang w:val="vi-VN"/>
              </w:rPr>
              <w:lastRenderedPageBreak/>
              <w:t>Trường trung cấp công lập thuộc Sở Giáo dục và Đào tạo</w:t>
            </w:r>
          </w:p>
        </w:tc>
        <w:tc>
          <w:tcPr>
            <w:tcW w:w="924" w:type="dxa"/>
            <w:vAlign w:val="center"/>
          </w:tcPr>
          <w:p w14:paraId="26CAC66B" w14:textId="657D3BA6" w:rsidR="00822278" w:rsidRPr="00500804" w:rsidRDefault="00822278" w:rsidP="00822278">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76942DA9" w14:textId="77777777" w:rsidR="00961006" w:rsidRPr="00391BA0" w:rsidRDefault="00961006" w:rsidP="00961006">
            <w:pPr>
              <w:spacing w:before="120" w:after="120"/>
              <w:jc w:val="both"/>
              <w:rPr>
                <w:szCs w:val="28"/>
                <w:lang w:val="vi-VN"/>
              </w:rPr>
            </w:pPr>
            <w:r w:rsidRPr="00391BA0">
              <w:rPr>
                <w:szCs w:val="28"/>
                <w:lang w:val="vi-VN"/>
              </w:rPr>
              <w:t>- Luật Giáo dục nghề nghiệp.</w:t>
            </w:r>
          </w:p>
          <w:p w14:paraId="2DA8B1B2" w14:textId="77777777" w:rsidR="00961006" w:rsidRPr="00391BA0" w:rsidRDefault="00961006" w:rsidP="00961006">
            <w:pPr>
              <w:spacing w:before="120" w:after="120"/>
              <w:jc w:val="both"/>
              <w:rPr>
                <w:szCs w:val="28"/>
                <w:lang w:val="vi-VN"/>
              </w:rPr>
            </w:pPr>
            <w:r w:rsidRPr="00391BA0">
              <w:rPr>
                <w:szCs w:val="28"/>
                <w:lang w:val="vi-VN"/>
              </w:rPr>
              <w:t xml:space="preserve">- Nghị quyết số 190/2025/QH15 ngày 19 tháng 02 năm 2025 của Quốc hội quy định về xử lý một số </w:t>
            </w:r>
            <w:r w:rsidRPr="00391BA0">
              <w:rPr>
                <w:szCs w:val="28"/>
                <w:lang w:val="vi-VN"/>
              </w:rPr>
              <w:lastRenderedPageBreak/>
              <w:t>vấn đề liên quan đến sắp xếp tổ chức bộ máy nhà nước.</w:t>
            </w:r>
          </w:p>
          <w:p w14:paraId="3BB5B289" w14:textId="77777777" w:rsidR="00961006" w:rsidRPr="00391BA0" w:rsidRDefault="00961006" w:rsidP="00961006">
            <w:pPr>
              <w:spacing w:before="120" w:after="120"/>
              <w:jc w:val="both"/>
              <w:rPr>
                <w:szCs w:val="28"/>
                <w:lang w:val="vi-VN"/>
              </w:rPr>
            </w:pPr>
            <w:r w:rsidRPr="00391BA0">
              <w:rPr>
                <w:szCs w:val="28"/>
                <w:lang w:val="vi-VN"/>
              </w:rPr>
              <w:t>- Thông tư số 14/2021/TT-BLĐTBXH ngày 21 tháng 10 năm 2021 của Bộ trưởng Bộ Lao động - Thương binh và Xã hội quy định Điều lệ trường trung cấp.</w:t>
            </w:r>
          </w:p>
          <w:p w14:paraId="4C2AC6BF" w14:textId="33E83A45" w:rsidR="00822278" w:rsidRPr="00500804" w:rsidRDefault="00961006" w:rsidP="00961006">
            <w:pPr>
              <w:spacing w:before="120" w:after="120"/>
              <w:jc w:val="both"/>
              <w:rPr>
                <w:sz w:val="26"/>
                <w:szCs w:val="26"/>
                <w:lang w:val="vi-VN"/>
              </w:rPr>
            </w:pPr>
            <w:r w:rsidRPr="00391BA0">
              <w:rPr>
                <w:szCs w:val="28"/>
                <w:lang w:val="vi-VN"/>
              </w:rPr>
              <w:t>- Thông tư 08/2023/TT-BLĐTBXH ngày 29</w:t>
            </w:r>
            <w:r w:rsidRPr="004F4FD1">
              <w:rPr>
                <w:szCs w:val="28"/>
                <w:lang w:val="vi-VN"/>
              </w:rPr>
              <w:t xml:space="preserve"> tháng </w:t>
            </w:r>
            <w:r w:rsidRPr="00391BA0">
              <w:rPr>
                <w:szCs w:val="28"/>
                <w:lang w:val="vi-VN"/>
              </w:rPr>
              <w:t>8</w:t>
            </w:r>
            <w:r w:rsidRPr="004F4FD1">
              <w:rPr>
                <w:szCs w:val="28"/>
                <w:lang w:val="vi-VN"/>
              </w:rPr>
              <w:t xml:space="preserve"> năm </w:t>
            </w:r>
            <w:r w:rsidRPr="00391BA0">
              <w:rPr>
                <w:szCs w:val="28"/>
                <w:lang w:val="vi-VN"/>
              </w:rPr>
              <w:t xml:space="preserve">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w:t>
            </w:r>
            <w:r w:rsidRPr="00391BA0">
              <w:rPr>
                <w:szCs w:val="28"/>
                <w:lang w:val="vi-VN"/>
              </w:rPr>
              <w:lastRenderedPageBreak/>
              <w:t>Lao động - Thương binh và Xã hội.</w:t>
            </w:r>
          </w:p>
        </w:tc>
      </w:tr>
      <w:tr w:rsidR="00822278" w:rsidRPr="00A3614C" w14:paraId="35777864" w14:textId="77777777" w:rsidTr="00D62885">
        <w:trPr>
          <w:gridAfter w:val="2"/>
          <w:wAfter w:w="12" w:type="dxa"/>
        </w:trPr>
        <w:tc>
          <w:tcPr>
            <w:tcW w:w="637" w:type="dxa"/>
            <w:vMerge w:val="restart"/>
            <w:vAlign w:val="center"/>
          </w:tcPr>
          <w:p w14:paraId="33D49EBA" w14:textId="027B15C5" w:rsidR="00822278" w:rsidRPr="00500804" w:rsidRDefault="00660B7E" w:rsidP="00822278">
            <w:pPr>
              <w:spacing w:after="0" w:line="240" w:lineRule="auto"/>
              <w:ind w:right="-85"/>
              <w:jc w:val="center"/>
              <w:rPr>
                <w:sz w:val="26"/>
                <w:szCs w:val="26"/>
                <w:lang w:val="vi-VN"/>
              </w:rPr>
            </w:pPr>
            <w:r w:rsidRPr="00500804">
              <w:rPr>
                <w:sz w:val="26"/>
                <w:szCs w:val="26"/>
                <w:lang w:val="vi-VN"/>
              </w:rPr>
              <w:lastRenderedPageBreak/>
              <w:t>11</w:t>
            </w:r>
          </w:p>
        </w:tc>
        <w:tc>
          <w:tcPr>
            <w:tcW w:w="2119" w:type="dxa"/>
            <w:vMerge w:val="restart"/>
            <w:vAlign w:val="center"/>
          </w:tcPr>
          <w:p w14:paraId="7EDA0D93" w14:textId="709CE326" w:rsidR="00822278" w:rsidRPr="00500804" w:rsidRDefault="00822278" w:rsidP="0018155E">
            <w:pPr>
              <w:pStyle w:val="BodyTextIndent"/>
              <w:tabs>
                <w:tab w:val="left" w:pos="851"/>
                <w:tab w:val="left" w:pos="993"/>
              </w:tabs>
              <w:spacing w:before="120" w:line="276" w:lineRule="auto"/>
              <w:ind w:left="0" w:firstLine="0"/>
              <w:rPr>
                <w:sz w:val="26"/>
                <w:szCs w:val="26"/>
                <w:lang w:val="it-IT"/>
              </w:rPr>
            </w:pPr>
            <w:r w:rsidRPr="00500804">
              <w:rPr>
                <w:sz w:val="26"/>
                <w:szCs w:val="26"/>
                <w:lang w:val="it-IT"/>
              </w:rPr>
              <w:t>Miễn nhiệm, cách chức chủ tịch, thư ký, thành viên hội đồng trường trung cấp công lập</w:t>
            </w:r>
          </w:p>
        </w:tc>
        <w:tc>
          <w:tcPr>
            <w:tcW w:w="1453" w:type="dxa"/>
            <w:vAlign w:val="center"/>
          </w:tcPr>
          <w:p w14:paraId="0E47AF99" w14:textId="1C7765C8" w:rsidR="00822278" w:rsidRPr="00500804" w:rsidRDefault="00822278" w:rsidP="00822278">
            <w:pPr>
              <w:spacing w:after="0" w:line="240" w:lineRule="auto"/>
              <w:ind w:right="-51"/>
              <w:jc w:val="both"/>
              <w:rPr>
                <w:sz w:val="26"/>
                <w:szCs w:val="26"/>
                <w:lang w:val="vi-VN"/>
              </w:rPr>
            </w:pPr>
            <w:r w:rsidRPr="00500804">
              <w:rPr>
                <w:sz w:val="26"/>
                <w:szCs w:val="26"/>
                <w:lang w:val="vi-VN"/>
              </w:rPr>
              <w:t>15 ngày làm việc kể từ ngày nhận đủ hồ sơ</w:t>
            </w:r>
          </w:p>
        </w:tc>
        <w:tc>
          <w:tcPr>
            <w:tcW w:w="3450" w:type="dxa"/>
            <w:vAlign w:val="center"/>
          </w:tcPr>
          <w:p w14:paraId="2B8863B8" w14:textId="77777777"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6F284956" w14:textId="2A664BAB"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77925064" w14:textId="3171BBB2" w:rsidR="00822278" w:rsidRPr="00500804" w:rsidRDefault="00822278" w:rsidP="00822278">
            <w:pPr>
              <w:spacing w:before="60" w:after="100"/>
              <w:jc w:val="both"/>
              <w:rPr>
                <w:sz w:val="26"/>
                <w:szCs w:val="26"/>
                <w:lang w:val="vi-VN"/>
              </w:rPr>
            </w:pPr>
            <w:r w:rsidRPr="00500804">
              <w:rPr>
                <w:sz w:val="26"/>
                <w:szCs w:val="26"/>
                <w:lang w:val="vi-VN"/>
              </w:rPr>
              <w:t>Trường trung cấp công lập thuộc Ủy ban nhân dân cấp tỉnh</w:t>
            </w:r>
          </w:p>
        </w:tc>
        <w:tc>
          <w:tcPr>
            <w:tcW w:w="924" w:type="dxa"/>
            <w:vAlign w:val="center"/>
          </w:tcPr>
          <w:p w14:paraId="4322F8C0" w14:textId="733A7251" w:rsidR="00822278" w:rsidRPr="00500804" w:rsidRDefault="00822278" w:rsidP="00822278">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278A2E50" w14:textId="77777777" w:rsidR="00991C97" w:rsidRPr="00391BA0" w:rsidRDefault="00991C97" w:rsidP="00991C97">
            <w:pPr>
              <w:spacing w:before="120" w:after="120"/>
              <w:jc w:val="both"/>
              <w:rPr>
                <w:szCs w:val="28"/>
                <w:lang w:val="vi-VN"/>
              </w:rPr>
            </w:pPr>
            <w:r w:rsidRPr="00391BA0">
              <w:rPr>
                <w:szCs w:val="28"/>
                <w:lang w:val="vi-VN"/>
              </w:rPr>
              <w:t>- Luật Giáo dục nghề nghiệp.</w:t>
            </w:r>
          </w:p>
          <w:p w14:paraId="7B1F8DB9" w14:textId="77777777" w:rsidR="00991C97" w:rsidRPr="00391BA0" w:rsidRDefault="00991C97" w:rsidP="00991C97">
            <w:pPr>
              <w:spacing w:before="120" w:after="120"/>
              <w:jc w:val="both"/>
              <w:rPr>
                <w:szCs w:val="28"/>
                <w:lang w:val="vi-VN"/>
              </w:rPr>
            </w:pPr>
            <w:r w:rsidRPr="00391BA0">
              <w:rPr>
                <w:szCs w:val="28"/>
                <w:lang w:val="vi-VN"/>
              </w:rPr>
              <w:t>- Nghị quyết số 190/2025/QH15 ngày 19 tháng 02 năm 2025 của Quốc hội quy định về xử lý một số vấn đề liên quan đến sắp xếp tổ chức bộ máy nhà nước.</w:t>
            </w:r>
          </w:p>
          <w:p w14:paraId="2FADB14C" w14:textId="048CEA2C" w:rsidR="00822278" w:rsidRPr="00500804" w:rsidRDefault="00991C97" w:rsidP="00991C97">
            <w:pPr>
              <w:spacing w:after="0" w:line="340" w:lineRule="exact"/>
              <w:jc w:val="both"/>
              <w:rPr>
                <w:sz w:val="26"/>
                <w:szCs w:val="26"/>
                <w:lang w:val="vi-VN"/>
              </w:rPr>
            </w:pPr>
            <w:r w:rsidRPr="00391BA0">
              <w:rPr>
                <w:szCs w:val="28"/>
                <w:lang w:val="vi-VN"/>
              </w:rPr>
              <w:t>- Thông tư số 14/2021/TT-BLĐTBXH ngày 21 tháng 10 năm 2021 của Bộ trưởng Bộ Lao động - Thương binh và Xã hội quy định Điều lệ trường trung cấp.</w:t>
            </w:r>
          </w:p>
        </w:tc>
      </w:tr>
      <w:tr w:rsidR="00822278" w:rsidRPr="00A3614C" w14:paraId="78D6F35C" w14:textId="77777777" w:rsidTr="00D62885">
        <w:trPr>
          <w:gridAfter w:val="2"/>
          <w:wAfter w:w="12" w:type="dxa"/>
        </w:trPr>
        <w:tc>
          <w:tcPr>
            <w:tcW w:w="637" w:type="dxa"/>
            <w:vMerge/>
            <w:vAlign w:val="center"/>
          </w:tcPr>
          <w:p w14:paraId="43526E9E" w14:textId="77777777" w:rsidR="00822278" w:rsidRPr="00500804" w:rsidRDefault="00822278" w:rsidP="00822278">
            <w:pPr>
              <w:spacing w:after="0" w:line="240" w:lineRule="auto"/>
              <w:ind w:right="-85"/>
              <w:jc w:val="center"/>
              <w:rPr>
                <w:sz w:val="26"/>
                <w:szCs w:val="26"/>
                <w:lang w:val="it-IT"/>
              </w:rPr>
            </w:pPr>
          </w:p>
        </w:tc>
        <w:tc>
          <w:tcPr>
            <w:tcW w:w="2119" w:type="dxa"/>
            <w:vMerge/>
            <w:vAlign w:val="center"/>
          </w:tcPr>
          <w:p w14:paraId="4C6A7884" w14:textId="77777777" w:rsidR="00822278" w:rsidRPr="00500804" w:rsidRDefault="00822278" w:rsidP="00822278">
            <w:pPr>
              <w:pStyle w:val="BodyTextIndent"/>
              <w:tabs>
                <w:tab w:val="left" w:pos="851"/>
                <w:tab w:val="left" w:pos="993"/>
              </w:tabs>
              <w:spacing w:before="120" w:line="276" w:lineRule="auto"/>
              <w:ind w:left="143" w:firstLine="0"/>
              <w:rPr>
                <w:sz w:val="26"/>
                <w:szCs w:val="26"/>
                <w:lang w:val="it-IT"/>
              </w:rPr>
            </w:pPr>
          </w:p>
        </w:tc>
        <w:tc>
          <w:tcPr>
            <w:tcW w:w="1453" w:type="dxa"/>
            <w:vAlign w:val="center"/>
          </w:tcPr>
          <w:p w14:paraId="2B9E46FB" w14:textId="5E6497C7" w:rsidR="00822278" w:rsidRPr="00500804" w:rsidRDefault="00822278" w:rsidP="00822278">
            <w:pPr>
              <w:spacing w:after="0" w:line="240" w:lineRule="auto"/>
              <w:ind w:right="-51"/>
              <w:jc w:val="both"/>
              <w:rPr>
                <w:sz w:val="26"/>
                <w:szCs w:val="26"/>
                <w:lang w:val="vi-VN"/>
              </w:rPr>
            </w:pPr>
            <w:r w:rsidRPr="00500804">
              <w:rPr>
                <w:sz w:val="26"/>
                <w:szCs w:val="26"/>
                <w:lang w:val="vi-VN"/>
              </w:rPr>
              <w:t>15 ngày làm việc kể từ ngày nhận đủ hồ sơ</w:t>
            </w:r>
          </w:p>
        </w:tc>
        <w:tc>
          <w:tcPr>
            <w:tcW w:w="3450" w:type="dxa"/>
            <w:vAlign w:val="center"/>
          </w:tcPr>
          <w:p w14:paraId="541F8602" w14:textId="77777777"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7215DBA7" w14:textId="5864D6F6" w:rsidR="00822278" w:rsidRPr="00500804" w:rsidRDefault="00822278" w:rsidP="00822278">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B989904" w14:textId="2F978C36" w:rsidR="00822278" w:rsidRPr="00500804" w:rsidRDefault="00822278" w:rsidP="00822278">
            <w:pPr>
              <w:spacing w:before="60" w:after="100"/>
              <w:jc w:val="both"/>
              <w:rPr>
                <w:sz w:val="26"/>
                <w:szCs w:val="26"/>
                <w:lang w:val="vi-VN"/>
              </w:rPr>
            </w:pPr>
            <w:r w:rsidRPr="00500804">
              <w:rPr>
                <w:sz w:val="26"/>
                <w:szCs w:val="26"/>
                <w:lang w:val="vi-VN"/>
              </w:rPr>
              <w:lastRenderedPageBreak/>
              <w:t>Trường trung cấp công lập thuộc Sở Giáo dục và Đào tạo</w:t>
            </w:r>
          </w:p>
        </w:tc>
        <w:tc>
          <w:tcPr>
            <w:tcW w:w="924" w:type="dxa"/>
            <w:vAlign w:val="center"/>
          </w:tcPr>
          <w:p w14:paraId="38331854" w14:textId="63EABC39" w:rsidR="00822278" w:rsidRPr="00500804" w:rsidRDefault="00822278" w:rsidP="00822278">
            <w:pPr>
              <w:spacing w:after="0" w:line="240" w:lineRule="auto"/>
              <w:ind w:right="-85"/>
              <w:jc w:val="center"/>
              <w:rPr>
                <w:sz w:val="26"/>
                <w:szCs w:val="26"/>
                <w:lang w:val="it-IT"/>
              </w:rPr>
            </w:pPr>
            <w:r w:rsidRPr="00500804">
              <w:rPr>
                <w:sz w:val="26"/>
                <w:szCs w:val="26"/>
                <w:lang w:val="it-IT"/>
              </w:rPr>
              <w:t>Không quy định</w:t>
            </w:r>
          </w:p>
        </w:tc>
        <w:tc>
          <w:tcPr>
            <w:tcW w:w="3449" w:type="dxa"/>
            <w:vAlign w:val="center"/>
          </w:tcPr>
          <w:p w14:paraId="53D9366E" w14:textId="77777777" w:rsidR="00F35F0A" w:rsidRPr="00391BA0" w:rsidRDefault="00F35F0A" w:rsidP="00F35F0A">
            <w:pPr>
              <w:spacing w:before="120" w:after="120"/>
              <w:jc w:val="both"/>
              <w:rPr>
                <w:szCs w:val="28"/>
                <w:lang w:val="vi-VN"/>
              </w:rPr>
            </w:pPr>
            <w:r w:rsidRPr="00391BA0">
              <w:rPr>
                <w:szCs w:val="28"/>
                <w:lang w:val="vi-VN"/>
              </w:rPr>
              <w:t>- Luật Giáo dục nghề nghiệp.</w:t>
            </w:r>
          </w:p>
          <w:p w14:paraId="4F09ECD5" w14:textId="77777777" w:rsidR="00F35F0A" w:rsidRPr="00391BA0" w:rsidRDefault="00F35F0A" w:rsidP="00F35F0A">
            <w:pPr>
              <w:spacing w:before="120" w:after="120"/>
              <w:jc w:val="both"/>
              <w:rPr>
                <w:szCs w:val="28"/>
                <w:lang w:val="vi-VN"/>
              </w:rPr>
            </w:pPr>
            <w:r w:rsidRPr="00391BA0">
              <w:rPr>
                <w:szCs w:val="28"/>
                <w:lang w:val="vi-VN"/>
              </w:rPr>
              <w:t xml:space="preserve">- Nghị quyết số 190/2025/QH15 ngày 19 tháng 02 năm 2025 của Quốc hội quy định về xử lý một số </w:t>
            </w:r>
            <w:r w:rsidRPr="00391BA0">
              <w:rPr>
                <w:szCs w:val="28"/>
                <w:lang w:val="vi-VN"/>
              </w:rPr>
              <w:lastRenderedPageBreak/>
              <w:t>vấn đề liên quan đến sắp xếp tổ chức bộ máy nhà nước.</w:t>
            </w:r>
          </w:p>
          <w:p w14:paraId="1B391B3F" w14:textId="4ACF7D2C" w:rsidR="00822278" w:rsidRPr="00500804" w:rsidRDefault="00F35F0A" w:rsidP="00F35F0A">
            <w:pPr>
              <w:spacing w:after="0" w:line="340" w:lineRule="exact"/>
              <w:jc w:val="both"/>
              <w:rPr>
                <w:sz w:val="26"/>
                <w:szCs w:val="26"/>
                <w:lang w:val="vi-VN"/>
              </w:rPr>
            </w:pPr>
            <w:r w:rsidRPr="00391BA0">
              <w:rPr>
                <w:szCs w:val="28"/>
                <w:lang w:val="vi-VN"/>
              </w:rPr>
              <w:t>- Thông tư số 14/2021/TT-BLĐTBXH ngày 21 tháng 10 năm 2021 của Bộ trưởng Bộ Lao động - Thương binh và Xã hội quy định Điều lệ trường trung cấp.</w:t>
            </w:r>
          </w:p>
        </w:tc>
      </w:tr>
      <w:tr w:rsidR="001E5945" w:rsidRPr="00A3614C" w14:paraId="1653D3FB" w14:textId="77777777" w:rsidTr="00D436CE">
        <w:trPr>
          <w:gridAfter w:val="1"/>
          <w:wAfter w:w="6" w:type="dxa"/>
        </w:trPr>
        <w:tc>
          <w:tcPr>
            <w:tcW w:w="637" w:type="dxa"/>
            <w:vAlign w:val="center"/>
          </w:tcPr>
          <w:p w14:paraId="1F0ECA39" w14:textId="2B93215E" w:rsidR="001E5945" w:rsidRPr="00500804" w:rsidRDefault="006A0BDF" w:rsidP="00822278">
            <w:pPr>
              <w:spacing w:after="0" w:line="240" w:lineRule="auto"/>
              <w:ind w:right="-85"/>
              <w:jc w:val="center"/>
              <w:rPr>
                <w:b/>
                <w:bCs/>
                <w:sz w:val="26"/>
                <w:szCs w:val="26"/>
                <w:lang w:val="vi-VN"/>
              </w:rPr>
            </w:pPr>
            <w:r w:rsidRPr="00500804">
              <w:rPr>
                <w:b/>
                <w:bCs/>
                <w:sz w:val="26"/>
                <w:szCs w:val="26"/>
                <w:lang w:val="vi-VN"/>
              </w:rPr>
              <w:lastRenderedPageBreak/>
              <w:t>III</w:t>
            </w:r>
          </w:p>
        </w:tc>
        <w:tc>
          <w:tcPr>
            <w:tcW w:w="14538" w:type="dxa"/>
            <w:gridSpan w:val="7"/>
            <w:vAlign w:val="center"/>
          </w:tcPr>
          <w:p w14:paraId="31D0121E" w14:textId="36843955" w:rsidR="001E5945" w:rsidRPr="00500804" w:rsidRDefault="001E5945" w:rsidP="00822278">
            <w:pPr>
              <w:spacing w:after="0" w:line="340" w:lineRule="exact"/>
              <w:jc w:val="both"/>
              <w:rPr>
                <w:b/>
                <w:bCs/>
                <w:sz w:val="26"/>
                <w:szCs w:val="26"/>
                <w:lang w:val="vi-VN"/>
              </w:rPr>
            </w:pPr>
            <w:r w:rsidRPr="00500804">
              <w:rPr>
                <w:b/>
                <w:bCs/>
                <w:sz w:val="26"/>
                <w:szCs w:val="26"/>
                <w:lang w:val="vi-VN"/>
              </w:rPr>
              <w:t>Lĩnh vực giáo dục thường xuyên</w:t>
            </w:r>
          </w:p>
        </w:tc>
      </w:tr>
      <w:tr w:rsidR="00822278" w:rsidRPr="00A3614C" w14:paraId="75C4FB8C" w14:textId="77777777" w:rsidTr="00D62885">
        <w:trPr>
          <w:gridAfter w:val="2"/>
          <w:wAfter w:w="12" w:type="dxa"/>
        </w:trPr>
        <w:tc>
          <w:tcPr>
            <w:tcW w:w="637" w:type="dxa"/>
            <w:vAlign w:val="center"/>
          </w:tcPr>
          <w:p w14:paraId="28F7F7D0" w14:textId="09BB5FC5" w:rsidR="00822278" w:rsidRPr="00500804" w:rsidRDefault="00243CA0" w:rsidP="00822278">
            <w:pPr>
              <w:spacing w:after="0" w:line="240" w:lineRule="auto"/>
              <w:ind w:right="-85"/>
              <w:jc w:val="center"/>
              <w:rPr>
                <w:sz w:val="26"/>
                <w:szCs w:val="26"/>
                <w:lang w:val="vi-VN"/>
              </w:rPr>
            </w:pPr>
            <w:r w:rsidRPr="00500804">
              <w:rPr>
                <w:sz w:val="26"/>
                <w:szCs w:val="26"/>
                <w:lang w:val="vi-VN"/>
              </w:rPr>
              <w:t>1</w:t>
            </w:r>
          </w:p>
        </w:tc>
        <w:tc>
          <w:tcPr>
            <w:tcW w:w="2119" w:type="dxa"/>
            <w:vAlign w:val="center"/>
          </w:tcPr>
          <w:p w14:paraId="4BEA9FCF" w14:textId="651B481C" w:rsidR="00822278" w:rsidRPr="00500804" w:rsidRDefault="00243CA0" w:rsidP="0018155E">
            <w:pPr>
              <w:pStyle w:val="BodyTextIndent"/>
              <w:tabs>
                <w:tab w:val="left" w:pos="851"/>
                <w:tab w:val="left" w:pos="993"/>
              </w:tabs>
              <w:spacing w:before="120" w:line="276" w:lineRule="auto"/>
              <w:ind w:left="0" w:firstLine="0"/>
              <w:rPr>
                <w:sz w:val="26"/>
                <w:szCs w:val="26"/>
                <w:lang w:val="it-IT"/>
              </w:rPr>
            </w:pPr>
            <w:r w:rsidRPr="00500804">
              <w:rPr>
                <w:bCs/>
                <w:spacing w:val="4"/>
                <w:sz w:val="26"/>
                <w:szCs w:val="26"/>
                <w:lang w:val="vi-VN"/>
              </w:rPr>
              <w:t>Thành lập trung tâm hỗ trợ phát triển giáo dục hòa nhập công lập</w:t>
            </w:r>
          </w:p>
        </w:tc>
        <w:tc>
          <w:tcPr>
            <w:tcW w:w="1453" w:type="dxa"/>
            <w:vAlign w:val="center"/>
          </w:tcPr>
          <w:p w14:paraId="64DF2B77" w14:textId="77777777" w:rsidR="00243CA0" w:rsidRPr="00500804" w:rsidRDefault="00243CA0" w:rsidP="00243CA0">
            <w:pPr>
              <w:spacing w:before="120"/>
              <w:jc w:val="both"/>
              <w:rPr>
                <w:i/>
                <w:sz w:val="26"/>
                <w:szCs w:val="26"/>
                <w:lang w:val="vi-VN"/>
              </w:rPr>
            </w:pPr>
            <w:r w:rsidRPr="00500804">
              <w:rPr>
                <w:sz w:val="26"/>
                <w:szCs w:val="26"/>
                <w:lang w:val="vi-VN"/>
              </w:rPr>
              <w:t>15 ngày, kể từ ngày nhận đủ hồ sơ hợp lệ</w:t>
            </w:r>
          </w:p>
          <w:p w14:paraId="0301995A" w14:textId="77777777" w:rsidR="00822278" w:rsidRPr="00500804" w:rsidRDefault="00822278" w:rsidP="00822278">
            <w:pPr>
              <w:spacing w:after="0" w:line="240" w:lineRule="auto"/>
              <w:ind w:right="-51"/>
              <w:jc w:val="both"/>
              <w:rPr>
                <w:sz w:val="26"/>
                <w:szCs w:val="26"/>
                <w:lang w:val="vi-VN"/>
              </w:rPr>
            </w:pPr>
          </w:p>
        </w:tc>
        <w:tc>
          <w:tcPr>
            <w:tcW w:w="3450" w:type="dxa"/>
            <w:vAlign w:val="center"/>
          </w:tcPr>
          <w:p w14:paraId="3FBAFB4C" w14:textId="77777777" w:rsidR="00243CA0" w:rsidRPr="00500804" w:rsidRDefault="00243CA0" w:rsidP="00243CA0">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6F64BA4E" w14:textId="034779CA" w:rsidR="00822278" w:rsidRPr="00500804" w:rsidRDefault="00243CA0" w:rsidP="00243CA0">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64C2D6A" w14:textId="5194C583" w:rsidR="00822278" w:rsidRPr="00500804" w:rsidRDefault="00243CA0" w:rsidP="00822278">
            <w:pPr>
              <w:spacing w:before="60" w:after="100"/>
              <w:jc w:val="both"/>
              <w:rPr>
                <w:sz w:val="26"/>
                <w:szCs w:val="26"/>
                <w:lang w:val="vi-VN"/>
              </w:rPr>
            </w:pPr>
            <w:r w:rsidRPr="00500804">
              <w:rPr>
                <w:sz w:val="26"/>
                <w:szCs w:val="26"/>
                <w:lang w:val="vi-VN"/>
              </w:rPr>
              <w:t>Sở Giáo dục và Đào tạo</w:t>
            </w:r>
          </w:p>
        </w:tc>
        <w:tc>
          <w:tcPr>
            <w:tcW w:w="924" w:type="dxa"/>
            <w:vAlign w:val="center"/>
          </w:tcPr>
          <w:p w14:paraId="3376F547" w14:textId="7597EB5A" w:rsidR="00822278" w:rsidRPr="00500804" w:rsidRDefault="00243CA0" w:rsidP="00822278">
            <w:pPr>
              <w:spacing w:after="0" w:line="240" w:lineRule="auto"/>
              <w:ind w:right="-85"/>
              <w:jc w:val="center"/>
              <w:rPr>
                <w:sz w:val="26"/>
                <w:szCs w:val="26"/>
                <w:lang w:val="vi-VN"/>
              </w:rPr>
            </w:pPr>
            <w:r w:rsidRPr="00500804">
              <w:rPr>
                <w:sz w:val="26"/>
                <w:szCs w:val="26"/>
                <w:lang w:val="vi-VN"/>
              </w:rPr>
              <w:t>Không quy định</w:t>
            </w:r>
          </w:p>
        </w:tc>
        <w:tc>
          <w:tcPr>
            <w:tcW w:w="3449" w:type="dxa"/>
            <w:vAlign w:val="center"/>
          </w:tcPr>
          <w:p w14:paraId="4B26F63E" w14:textId="6C6169BE" w:rsidR="00F35F0A" w:rsidRPr="004F4FD1" w:rsidRDefault="00F35F0A" w:rsidP="00F35F0A">
            <w:pPr>
              <w:spacing w:before="120"/>
              <w:jc w:val="both"/>
              <w:rPr>
                <w:szCs w:val="28"/>
                <w:lang w:val="vi-VN"/>
              </w:rPr>
            </w:pPr>
            <w:r w:rsidRPr="00F35F0A">
              <w:rPr>
                <w:szCs w:val="28"/>
                <w:lang w:val="vi-VN"/>
              </w:rPr>
              <w:t>-</w:t>
            </w:r>
            <w:r w:rsidRPr="004F4FD1">
              <w:rPr>
                <w:szCs w:val="28"/>
                <w:lang w:val="vi-VN"/>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75AC805A" w14:textId="41E49B44" w:rsidR="00822278" w:rsidRPr="00F35F0A" w:rsidRDefault="00F35F0A" w:rsidP="00D62885">
            <w:pPr>
              <w:spacing w:before="120"/>
              <w:jc w:val="both"/>
              <w:rPr>
                <w:sz w:val="26"/>
                <w:szCs w:val="26"/>
                <w:lang w:val="vi-VN"/>
              </w:rPr>
            </w:pPr>
            <w:r w:rsidRPr="00F35F0A">
              <w:rPr>
                <w:szCs w:val="28"/>
                <w:lang w:val="vi-VN"/>
              </w:rPr>
              <w:t>-</w:t>
            </w:r>
            <w:r w:rsidRPr="004F4FD1">
              <w:rPr>
                <w:szCs w:val="28"/>
                <w:lang w:val="vi-VN"/>
              </w:rPr>
              <w:t xml:space="preserve"> 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w:t>
            </w:r>
            <w:r w:rsidRPr="004F4FD1">
              <w:rPr>
                <w:bCs/>
                <w:szCs w:val="28"/>
                <w:lang w:val="vi-VN" w:eastAsia="en-AU"/>
              </w:rPr>
              <w:lastRenderedPageBreak/>
              <w:t xml:space="preserve">vực </w:t>
            </w:r>
            <w:r w:rsidRPr="004F4FD1">
              <w:rPr>
                <w:szCs w:val="28"/>
                <w:lang w:val="vi-VN" w:eastAsia="en-AU"/>
              </w:rPr>
              <w:t>quản lý nhà nước của Bộ Giáo dục và Đào tạo.</w:t>
            </w:r>
          </w:p>
        </w:tc>
      </w:tr>
      <w:tr w:rsidR="004C164E" w:rsidRPr="00A3614C" w14:paraId="6759BF4C" w14:textId="77777777" w:rsidTr="00D62885">
        <w:trPr>
          <w:gridAfter w:val="2"/>
          <w:wAfter w:w="12" w:type="dxa"/>
        </w:trPr>
        <w:tc>
          <w:tcPr>
            <w:tcW w:w="637" w:type="dxa"/>
            <w:vAlign w:val="center"/>
          </w:tcPr>
          <w:p w14:paraId="0D2E75FF" w14:textId="1C2B542F" w:rsidR="004C164E" w:rsidRPr="00500804" w:rsidRDefault="004C164E" w:rsidP="004C164E">
            <w:pPr>
              <w:spacing w:after="0" w:line="240" w:lineRule="auto"/>
              <w:ind w:right="-85"/>
              <w:jc w:val="center"/>
              <w:rPr>
                <w:sz w:val="26"/>
                <w:szCs w:val="26"/>
                <w:lang w:val="vi-VN"/>
              </w:rPr>
            </w:pPr>
            <w:r w:rsidRPr="00500804">
              <w:rPr>
                <w:sz w:val="26"/>
                <w:szCs w:val="26"/>
                <w:lang w:val="vi-VN"/>
              </w:rPr>
              <w:lastRenderedPageBreak/>
              <w:t>2</w:t>
            </w:r>
          </w:p>
        </w:tc>
        <w:tc>
          <w:tcPr>
            <w:tcW w:w="2119" w:type="dxa"/>
            <w:vAlign w:val="center"/>
          </w:tcPr>
          <w:p w14:paraId="4A716A84" w14:textId="3EA93AB6" w:rsidR="004C164E" w:rsidRPr="00500804" w:rsidRDefault="004C164E" w:rsidP="0018155E">
            <w:pPr>
              <w:pStyle w:val="BodyTextIndent"/>
              <w:tabs>
                <w:tab w:val="left" w:pos="851"/>
                <w:tab w:val="left" w:pos="993"/>
              </w:tabs>
              <w:spacing w:before="120" w:line="276" w:lineRule="auto"/>
              <w:ind w:left="0" w:firstLine="0"/>
              <w:rPr>
                <w:bCs/>
                <w:sz w:val="26"/>
                <w:szCs w:val="26"/>
                <w:lang w:val="it-IT"/>
              </w:rPr>
            </w:pPr>
            <w:r w:rsidRPr="00500804">
              <w:rPr>
                <w:bCs/>
                <w:sz w:val="26"/>
                <w:szCs w:val="26"/>
                <w:lang w:val="it-IT"/>
              </w:rPr>
              <w:t>C</w:t>
            </w:r>
            <w:r w:rsidRPr="00500804">
              <w:rPr>
                <w:bCs/>
                <w:sz w:val="26"/>
                <w:szCs w:val="26"/>
                <w:lang w:val="vi-VN"/>
              </w:rPr>
              <w:t>ho phép trung tâm hỗ trợ phát triển giáo dục hòa nhập</w:t>
            </w:r>
            <w:r w:rsidRPr="00500804">
              <w:rPr>
                <w:bCs/>
                <w:sz w:val="26"/>
                <w:szCs w:val="26"/>
                <w:lang w:val="it-IT"/>
              </w:rPr>
              <w:t xml:space="preserve"> công lập</w:t>
            </w:r>
            <w:r w:rsidRPr="00500804">
              <w:rPr>
                <w:bCs/>
                <w:sz w:val="26"/>
                <w:szCs w:val="26"/>
                <w:lang w:val="vi-VN"/>
              </w:rPr>
              <w:t xml:space="preserve"> hoạt động giáo dục</w:t>
            </w:r>
            <w:r w:rsidRPr="00500804">
              <w:rPr>
                <w:bCs/>
                <w:sz w:val="26"/>
                <w:szCs w:val="26"/>
                <w:lang w:val="it-IT"/>
              </w:rPr>
              <w:t xml:space="preserve"> trở lại</w:t>
            </w:r>
          </w:p>
        </w:tc>
        <w:tc>
          <w:tcPr>
            <w:tcW w:w="1453" w:type="dxa"/>
            <w:vAlign w:val="center"/>
          </w:tcPr>
          <w:p w14:paraId="3D0F0E2D" w14:textId="5599F970" w:rsidR="004C164E" w:rsidRPr="00500804" w:rsidRDefault="004C164E" w:rsidP="004C164E">
            <w:pPr>
              <w:spacing w:before="120"/>
              <w:jc w:val="both"/>
              <w:rPr>
                <w:i/>
                <w:sz w:val="26"/>
                <w:szCs w:val="26"/>
                <w:lang w:val="vi-VN"/>
              </w:rPr>
            </w:pPr>
            <w:r w:rsidRPr="00500804">
              <w:rPr>
                <w:sz w:val="26"/>
                <w:szCs w:val="26"/>
                <w:lang w:val="vi-VN"/>
              </w:rPr>
              <w:t>07 ngày, kể từ ngày nhận đủ hồ sơ hợp lệ</w:t>
            </w:r>
          </w:p>
          <w:p w14:paraId="7C1015BD" w14:textId="77777777" w:rsidR="004C164E" w:rsidRPr="00500804" w:rsidRDefault="004C164E" w:rsidP="004C164E">
            <w:pPr>
              <w:spacing w:after="0" w:line="240" w:lineRule="auto"/>
              <w:ind w:right="-51"/>
              <w:jc w:val="both"/>
              <w:rPr>
                <w:sz w:val="26"/>
                <w:szCs w:val="26"/>
                <w:lang w:val="vi-VN"/>
              </w:rPr>
            </w:pPr>
          </w:p>
        </w:tc>
        <w:tc>
          <w:tcPr>
            <w:tcW w:w="3450" w:type="dxa"/>
            <w:vAlign w:val="center"/>
          </w:tcPr>
          <w:p w14:paraId="059FB8FB" w14:textId="77777777" w:rsidR="004C164E" w:rsidRPr="00500804" w:rsidRDefault="004C164E" w:rsidP="004C164E">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101EFCA2" w14:textId="5B88267C" w:rsidR="004C164E" w:rsidRPr="00500804" w:rsidRDefault="004C164E" w:rsidP="004C164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FCE87D4" w14:textId="70C64143" w:rsidR="004C164E" w:rsidRPr="00500804" w:rsidRDefault="004C164E" w:rsidP="004C164E">
            <w:pPr>
              <w:spacing w:before="60" w:after="100"/>
              <w:jc w:val="both"/>
              <w:rPr>
                <w:sz w:val="26"/>
                <w:szCs w:val="26"/>
                <w:lang w:val="vi-VN"/>
              </w:rPr>
            </w:pPr>
            <w:r w:rsidRPr="00500804">
              <w:rPr>
                <w:sz w:val="26"/>
                <w:szCs w:val="26"/>
                <w:lang w:val="vi-VN"/>
              </w:rPr>
              <w:t>Trung tâm hỗ trợ phát triển giáo dục hòa nhập công lập</w:t>
            </w:r>
          </w:p>
        </w:tc>
        <w:tc>
          <w:tcPr>
            <w:tcW w:w="924" w:type="dxa"/>
            <w:vAlign w:val="center"/>
          </w:tcPr>
          <w:p w14:paraId="013D939B" w14:textId="02819917" w:rsidR="004C164E" w:rsidRPr="00500804" w:rsidRDefault="004C164E" w:rsidP="004C164E">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7A256095" w14:textId="08065DF4"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06F72F04" w14:textId="12AE7C8B" w:rsidR="00D62885" w:rsidRPr="004F4FD1" w:rsidRDefault="00D62885" w:rsidP="00D62885">
            <w:pPr>
              <w:spacing w:before="120"/>
              <w:jc w:val="both"/>
              <w:rPr>
                <w:szCs w:val="28"/>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p w14:paraId="32544EA4" w14:textId="77777777" w:rsidR="004C164E" w:rsidRPr="00500804" w:rsidRDefault="004C164E" w:rsidP="004C164E">
            <w:pPr>
              <w:spacing w:after="0" w:line="340" w:lineRule="exact"/>
              <w:jc w:val="both"/>
              <w:rPr>
                <w:sz w:val="26"/>
                <w:szCs w:val="26"/>
                <w:lang w:val="vi-VN"/>
              </w:rPr>
            </w:pPr>
          </w:p>
        </w:tc>
      </w:tr>
      <w:tr w:rsidR="00D62885" w:rsidRPr="00A3614C" w14:paraId="6DCE90CF" w14:textId="77777777" w:rsidTr="00D62885">
        <w:trPr>
          <w:gridAfter w:val="2"/>
          <w:wAfter w:w="12" w:type="dxa"/>
        </w:trPr>
        <w:tc>
          <w:tcPr>
            <w:tcW w:w="637" w:type="dxa"/>
            <w:vAlign w:val="center"/>
          </w:tcPr>
          <w:p w14:paraId="790CA427" w14:textId="50048F45" w:rsidR="00D62885" w:rsidRPr="00500804" w:rsidRDefault="00D62885" w:rsidP="00D62885">
            <w:pPr>
              <w:spacing w:after="0" w:line="240" w:lineRule="auto"/>
              <w:ind w:right="-85"/>
              <w:jc w:val="center"/>
              <w:rPr>
                <w:sz w:val="26"/>
                <w:szCs w:val="26"/>
                <w:lang w:val="vi-VN"/>
              </w:rPr>
            </w:pPr>
            <w:r w:rsidRPr="00500804">
              <w:rPr>
                <w:sz w:val="26"/>
                <w:szCs w:val="26"/>
                <w:lang w:val="vi-VN"/>
              </w:rPr>
              <w:t>3</w:t>
            </w:r>
          </w:p>
        </w:tc>
        <w:tc>
          <w:tcPr>
            <w:tcW w:w="2119" w:type="dxa"/>
            <w:vAlign w:val="center"/>
          </w:tcPr>
          <w:p w14:paraId="5EDE3FBC" w14:textId="77777777" w:rsidR="00D62885" w:rsidRPr="00500804" w:rsidRDefault="00D62885" w:rsidP="00D62885">
            <w:pPr>
              <w:spacing w:before="60" w:after="100"/>
              <w:jc w:val="both"/>
              <w:rPr>
                <w:bCs/>
                <w:sz w:val="26"/>
                <w:szCs w:val="26"/>
                <w:lang w:val="vi-VN"/>
              </w:rPr>
            </w:pPr>
            <w:r w:rsidRPr="00500804">
              <w:rPr>
                <w:bCs/>
                <w:sz w:val="26"/>
                <w:szCs w:val="26"/>
                <w:lang w:val="vi-VN"/>
              </w:rPr>
              <w:t xml:space="preserve">Sáp nhập, chia, tách trung tâm hỗ trợ phát triển giáo </w:t>
            </w:r>
            <w:r w:rsidRPr="00500804">
              <w:rPr>
                <w:bCs/>
                <w:sz w:val="26"/>
                <w:szCs w:val="26"/>
                <w:lang w:val="vi-VN"/>
              </w:rPr>
              <w:lastRenderedPageBreak/>
              <w:t>dục hòa nhập công lập</w:t>
            </w:r>
          </w:p>
          <w:p w14:paraId="75027715" w14:textId="77777777" w:rsidR="00D62885" w:rsidRPr="00500804" w:rsidRDefault="00D62885" w:rsidP="00D62885">
            <w:pPr>
              <w:pStyle w:val="BodyTextIndent"/>
              <w:tabs>
                <w:tab w:val="left" w:pos="851"/>
                <w:tab w:val="left" w:pos="993"/>
              </w:tabs>
              <w:spacing w:before="120" w:line="276" w:lineRule="auto"/>
              <w:ind w:left="143" w:firstLine="0"/>
              <w:rPr>
                <w:sz w:val="26"/>
                <w:szCs w:val="26"/>
                <w:lang w:val="vi-VN"/>
              </w:rPr>
            </w:pPr>
          </w:p>
        </w:tc>
        <w:tc>
          <w:tcPr>
            <w:tcW w:w="1453" w:type="dxa"/>
            <w:vAlign w:val="center"/>
          </w:tcPr>
          <w:p w14:paraId="36B6183F" w14:textId="77777777" w:rsidR="00D62885" w:rsidRPr="00500804" w:rsidRDefault="00D62885" w:rsidP="00D62885">
            <w:pPr>
              <w:spacing w:before="120"/>
              <w:jc w:val="both"/>
              <w:rPr>
                <w:i/>
                <w:sz w:val="26"/>
                <w:szCs w:val="26"/>
                <w:lang w:val="vi-VN"/>
              </w:rPr>
            </w:pPr>
            <w:r w:rsidRPr="00500804">
              <w:rPr>
                <w:sz w:val="26"/>
                <w:szCs w:val="26"/>
                <w:lang w:val="vi-VN"/>
              </w:rPr>
              <w:lastRenderedPageBreak/>
              <w:t>15 ngày, kể từ ngày nhận đủ hồ sơ hợp lệ</w:t>
            </w:r>
          </w:p>
          <w:p w14:paraId="7A9F57D6"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02CD0042"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UBND tỉnh Nghệ An (số 3, đường Trường </w:t>
            </w:r>
            <w:r w:rsidRPr="00500804">
              <w:rPr>
                <w:color w:val="000000" w:themeColor="text1"/>
                <w:sz w:val="26"/>
                <w:szCs w:val="26"/>
                <w:lang w:val="it-IT"/>
              </w:rPr>
              <w:lastRenderedPageBreak/>
              <w:t>Thi, phường Trường Vinh, tỉnh Nghệ An);</w:t>
            </w:r>
          </w:p>
          <w:p w14:paraId="4DF9ACA5" w14:textId="0D8F8F83"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7E61122D" w14:textId="24AB10DD" w:rsidR="00D62885" w:rsidRPr="00500804" w:rsidRDefault="00D62885" w:rsidP="00D62885">
            <w:pPr>
              <w:spacing w:before="60" w:after="100"/>
              <w:jc w:val="both"/>
              <w:rPr>
                <w:sz w:val="26"/>
                <w:szCs w:val="26"/>
                <w:lang w:val="vi-VN"/>
              </w:rPr>
            </w:pPr>
            <w:r w:rsidRPr="00500804">
              <w:rPr>
                <w:sz w:val="26"/>
                <w:szCs w:val="26"/>
                <w:lang w:val="vi-VN"/>
              </w:rPr>
              <w:lastRenderedPageBreak/>
              <w:t>Sở Giáo dục và Đào tạo</w:t>
            </w:r>
          </w:p>
        </w:tc>
        <w:tc>
          <w:tcPr>
            <w:tcW w:w="924" w:type="dxa"/>
            <w:vAlign w:val="center"/>
          </w:tcPr>
          <w:p w14:paraId="6D033930" w14:textId="18C7598C"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60778736"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 xml:space="preserve">của Chính phủ quy định về điều </w:t>
            </w:r>
            <w:r w:rsidRPr="00391BA0">
              <w:rPr>
                <w:szCs w:val="28"/>
                <w:lang w:val="vi-VN"/>
              </w:rPr>
              <w:lastRenderedPageBreak/>
              <w:t>kiện đầu tư và hoạt động trong lĩnh vực giáo dục</w:t>
            </w:r>
            <w:r w:rsidRPr="004F4FD1">
              <w:rPr>
                <w:szCs w:val="28"/>
                <w:lang w:val="vi-VN"/>
              </w:rPr>
              <w:t>.</w:t>
            </w:r>
          </w:p>
          <w:p w14:paraId="2FB5D58F" w14:textId="4642A0CD" w:rsidR="00D62885" w:rsidRPr="00500804" w:rsidRDefault="00D62885" w:rsidP="00D62885">
            <w:pPr>
              <w:spacing w:before="120"/>
              <w:jc w:val="both"/>
              <w:rPr>
                <w:sz w:val="26"/>
                <w:szCs w:val="26"/>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tc>
      </w:tr>
      <w:tr w:rsidR="00D62885" w:rsidRPr="00A3614C" w14:paraId="01B19C79" w14:textId="77777777" w:rsidTr="00D62885">
        <w:trPr>
          <w:gridAfter w:val="2"/>
          <w:wAfter w:w="12" w:type="dxa"/>
        </w:trPr>
        <w:tc>
          <w:tcPr>
            <w:tcW w:w="637" w:type="dxa"/>
            <w:vAlign w:val="center"/>
          </w:tcPr>
          <w:p w14:paraId="28964871" w14:textId="39F947C8"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4</w:t>
            </w:r>
          </w:p>
        </w:tc>
        <w:tc>
          <w:tcPr>
            <w:tcW w:w="2119" w:type="dxa"/>
            <w:vAlign w:val="center"/>
          </w:tcPr>
          <w:p w14:paraId="2865D89D" w14:textId="4ECBF24D"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G</w:t>
            </w:r>
            <w:r w:rsidRPr="00500804">
              <w:rPr>
                <w:bCs/>
                <w:sz w:val="26"/>
                <w:szCs w:val="26"/>
                <w:lang w:val="vi-VN"/>
              </w:rPr>
              <w:t>iải thể trung tâm hỗ trợ phát triển giáo dục hòa nhập</w:t>
            </w:r>
            <w:r w:rsidRPr="00500804">
              <w:rPr>
                <w:bCs/>
                <w:sz w:val="26"/>
                <w:szCs w:val="26"/>
                <w:lang w:val="it-IT"/>
              </w:rPr>
              <w:t xml:space="preserve"> công lập</w:t>
            </w:r>
          </w:p>
        </w:tc>
        <w:tc>
          <w:tcPr>
            <w:tcW w:w="1453" w:type="dxa"/>
            <w:vAlign w:val="center"/>
          </w:tcPr>
          <w:p w14:paraId="6C5FB2E8" w14:textId="74BFCDAF" w:rsidR="00D62885" w:rsidRPr="00500804" w:rsidRDefault="00D62885" w:rsidP="00D62885">
            <w:pPr>
              <w:spacing w:before="120"/>
              <w:jc w:val="both"/>
              <w:rPr>
                <w:i/>
                <w:sz w:val="26"/>
                <w:szCs w:val="26"/>
                <w:lang w:val="vi-VN"/>
              </w:rPr>
            </w:pPr>
            <w:r w:rsidRPr="00500804">
              <w:rPr>
                <w:sz w:val="26"/>
                <w:szCs w:val="26"/>
                <w:lang w:val="vi-VN"/>
              </w:rPr>
              <w:t>05 ngày, kể từ ngày nhận đủ hồ sơ hợp lệ</w:t>
            </w:r>
          </w:p>
          <w:p w14:paraId="6633D666"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2E5F67BE"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6DB4FF50" w14:textId="1D1BA86F"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53B38E5B" w14:textId="49197DF2" w:rsidR="00D62885" w:rsidRPr="00500804" w:rsidRDefault="00D62885" w:rsidP="00D62885">
            <w:pPr>
              <w:spacing w:before="60" w:after="100"/>
              <w:jc w:val="both"/>
              <w:rPr>
                <w:sz w:val="26"/>
                <w:szCs w:val="26"/>
                <w:lang w:val="vi-VN"/>
              </w:rPr>
            </w:pPr>
            <w:r w:rsidRPr="00500804">
              <w:rPr>
                <w:sz w:val="26"/>
                <w:szCs w:val="26"/>
                <w:lang w:val="vi-VN"/>
              </w:rPr>
              <w:t>Sở Giáo dục và Đào tạo</w:t>
            </w:r>
          </w:p>
        </w:tc>
        <w:tc>
          <w:tcPr>
            <w:tcW w:w="924" w:type="dxa"/>
            <w:vAlign w:val="center"/>
          </w:tcPr>
          <w:p w14:paraId="2A692149" w14:textId="72017BA9"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50B76099"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2601BBF4" w14:textId="77777777" w:rsidR="00D62885" w:rsidRPr="004F4FD1" w:rsidRDefault="00D62885" w:rsidP="00D62885">
            <w:pPr>
              <w:spacing w:before="120"/>
              <w:jc w:val="both"/>
              <w:rPr>
                <w:szCs w:val="28"/>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w:t>
            </w:r>
            <w:r w:rsidRPr="004F4FD1">
              <w:rPr>
                <w:bCs/>
                <w:szCs w:val="28"/>
                <w:lang w:val="vi-VN" w:eastAsia="en-AU"/>
              </w:rPr>
              <w:lastRenderedPageBreak/>
              <w:t xml:space="preserve">địa phương hai cấp trong lĩnh vực </w:t>
            </w:r>
            <w:r w:rsidRPr="004F4FD1">
              <w:rPr>
                <w:szCs w:val="28"/>
                <w:lang w:val="vi-VN" w:eastAsia="en-AU"/>
              </w:rPr>
              <w:t>quản lý nhà nước của Bộ Giáo dục và Đào tạo.</w:t>
            </w:r>
          </w:p>
          <w:p w14:paraId="1E2EBA66" w14:textId="77777777" w:rsidR="00D62885" w:rsidRPr="00500804" w:rsidRDefault="00D62885" w:rsidP="00D62885">
            <w:pPr>
              <w:spacing w:after="0" w:line="340" w:lineRule="exact"/>
              <w:jc w:val="both"/>
              <w:rPr>
                <w:sz w:val="26"/>
                <w:szCs w:val="26"/>
                <w:lang w:val="vi-VN"/>
              </w:rPr>
            </w:pPr>
          </w:p>
        </w:tc>
      </w:tr>
      <w:tr w:rsidR="00D62885" w:rsidRPr="00A3614C" w14:paraId="5A615AA1" w14:textId="77777777" w:rsidTr="00D62885">
        <w:trPr>
          <w:gridAfter w:val="2"/>
          <w:wAfter w:w="12" w:type="dxa"/>
        </w:trPr>
        <w:tc>
          <w:tcPr>
            <w:tcW w:w="637" w:type="dxa"/>
            <w:vAlign w:val="center"/>
          </w:tcPr>
          <w:p w14:paraId="15CC7107" w14:textId="3B70D36B"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5</w:t>
            </w:r>
          </w:p>
        </w:tc>
        <w:tc>
          <w:tcPr>
            <w:tcW w:w="2119" w:type="dxa"/>
            <w:vAlign w:val="center"/>
          </w:tcPr>
          <w:p w14:paraId="5F18CD52" w14:textId="210443A1"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iCs/>
                <w:sz w:val="26"/>
                <w:szCs w:val="26"/>
                <w:lang w:val="it-IT"/>
              </w:rPr>
              <w:t>Thành lập trung tâm giáo dục thường xuyên, trung tâm giáo dục nghề nghiệp - giáo dục thường xuyên công lập</w:t>
            </w:r>
          </w:p>
        </w:tc>
        <w:tc>
          <w:tcPr>
            <w:tcW w:w="1453" w:type="dxa"/>
            <w:vAlign w:val="center"/>
          </w:tcPr>
          <w:p w14:paraId="55ED62F8" w14:textId="77777777" w:rsidR="00D62885" w:rsidRPr="00500804" w:rsidRDefault="00D62885" w:rsidP="00D62885">
            <w:pPr>
              <w:spacing w:before="120"/>
              <w:jc w:val="both"/>
              <w:rPr>
                <w:i/>
                <w:sz w:val="26"/>
                <w:szCs w:val="26"/>
                <w:lang w:val="vi-VN"/>
              </w:rPr>
            </w:pPr>
            <w:r w:rsidRPr="00500804">
              <w:rPr>
                <w:sz w:val="26"/>
                <w:szCs w:val="26"/>
                <w:lang w:val="vi-VN"/>
              </w:rPr>
              <w:t>15 ngày, kể từ ngày nhận đủ hồ sơ hợp lệ</w:t>
            </w:r>
          </w:p>
          <w:p w14:paraId="5589A0F9"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0EFAB9BC"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1BF156A9" w14:textId="43B41B84"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49661F2" w14:textId="6F9075F6" w:rsidR="00D62885" w:rsidRPr="00500804" w:rsidRDefault="00D62885" w:rsidP="00D62885">
            <w:pPr>
              <w:spacing w:before="60" w:after="100"/>
              <w:jc w:val="both"/>
              <w:rPr>
                <w:sz w:val="26"/>
                <w:szCs w:val="26"/>
                <w:lang w:val="vi-VN"/>
              </w:rPr>
            </w:pPr>
            <w:r w:rsidRPr="00500804">
              <w:rPr>
                <w:sz w:val="26"/>
                <w:szCs w:val="26"/>
                <w:lang w:val="vi-VN"/>
              </w:rPr>
              <w:t>Sở Giáo dục và Đào tạo</w:t>
            </w:r>
          </w:p>
        </w:tc>
        <w:tc>
          <w:tcPr>
            <w:tcW w:w="924" w:type="dxa"/>
            <w:vAlign w:val="center"/>
          </w:tcPr>
          <w:p w14:paraId="68383E81" w14:textId="140A447F"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5C343FA2"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5B7A2170" w14:textId="77777777" w:rsidR="00D62885" w:rsidRPr="004F4FD1" w:rsidRDefault="00D62885" w:rsidP="00D62885">
            <w:pPr>
              <w:spacing w:before="120"/>
              <w:jc w:val="both"/>
              <w:rPr>
                <w:szCs w:val="28"/>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p w14:paraId="50C2C08A" w14:textId="77777777" w:rsidR="00D62885" w:rsidRPr="00500804" w:rsidRDefault="00D62885" w:rsidP="00D62885">
            <w:pPr>
              <w:spacing w:after="0" w:line="340" w:lineRule="exact"/>
              <w:jc w:val="both"/>
              <w:rPr>
                <w:sz w:val="26"/>
                <w:szCs w:val="26"/>
                <w:lang w:val="vi-VN"/>
              </w:rPr>
            </w:pPr>
          </w:p>
        </w:tc>
      </w:tr>
      <w:tr w:rsidR="00D62885" w:rsidRPr="00A3614C" w14:paraId="16259F44" w14:textId="77777777" w:rsidTr="00D62885">
        <w:trPr>
          <w:gridAfter w:val="2"/>
          <w:wAfter w:w="12" w:type="dxa"/>
        </w:trPr>
        <w:tc>
          <w:tcPr>
            <w:tcW w:w="637" w:type="dxa"/>
            <w:vAlign w:val="center"/>
          </w:tcPr>
          <w:p w14:paraId="6DE47111" w14:textId="4F92D397" w:rsidR="00D62885" w:rsidRPr="00500804" w:rsidRDefault="00D62885" w:rsidP="00D62885">
            <w:pPr>
              <w:spacing w:after="0" w:line="240" w:lineRule="auto"/>
              <w:ind w:right="-85"/>
              <w:jc w:val="center"/>
              <w:rPr>
                <w:sz w:val="26"/>
                <w:szCs w:val="26"/>
                <w:lang w:val="vi-VN"/>
              </w:rPr>
            </w:pPr>
            <w:r w:rsidRPr="00500804">
              <w:rPr>
                <w:sz w:val="26"/>
                <w:szCs w:val="26"/>
                <w:lang w:val="vi-VN"/>
              </w:rPr>
              <w:t>6</w:t>
            </w:r>
          </w:p>
        </w:tc>
        <w:tc>
          <w:tcPr>
            <w:tcW w:w="2119" w:type="dxa"/>
            <w:vAlign w:val="center"/>
          </w:tcPr>
          <w:p w14:paraId="6FD28C43" w14:textId="722E035B"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C</w:t>
            </w:r>
            <w:r w:rsidRPr="00500804">
              <w:rPr>
                <w:bCs/>
                <w:sz w:val="26"/>
                <w:szCs w:val="26"/>
                <w:lang w:val="vi-VN"/>
              </w:rPr>
              <w:t xml:space="preserve">ho phép trung tâm giáo dục </w:t>
            </w:r>
            <w:r w:rsidRPr="00500804">
              <w:rPr>
                <w:bCs/>
                <w:sz w:val="26"/>
                <w:szCs w:val="26"/>
                <w:lang w:val="vi-VN"/>
              </w:rPr>
              <w:lastRenderedPageBreak/>
              <w:t>thường xuyên</w:t>
            </w:r>
            <w:r w:rsidRPr="00500804">
              <w:rPr>
                <w:bCs/>
                <w:sz w:val="26"/>
                <w:szCs w:val="26"/>
                <w:lang w:val="it-IT"/>
              </w:rPr>
              <w:t>, trung tâm giáo dục nghề nghiệp - giáo dục thường xuyên công lập</w:t>
            </w:r>
            <w:r w:rsidRPr="00500804">
              <w:rPr>
                <w:bCs/>
                <w:sz w:val="26"/>
                <w:szCs w:val="26"/>
                <w:lang w:val="vi-VN"/>
              </w:rPr>
              <w:t xml:space="preserve"> hoạt động trở lại</w:t>
            </w:r>
          </w:p>
        </w:tc>
        <w:tc>
          <w:tcPr>
            <w:tcW w:w="1453" w:type="dxa"/>
            <w:vAlign w:val="center"/>
          </w:tcPr>
          <w:p w14:paraId="02D29014" w14:textId="35E52A0D" w:rsidR="00D62885" w:rsidRPr="00500804" w:rsidRDefault="00D62885" w:rsidP="00D62885">
            <w:pPr>
              <w:spacing w:before="120"/>
              <w:jc w:val="both"/>
              <w:rPr>
                <w:i/>
                <w:sz w:val="26"/>
                <w:szCs w:val="26"/>
                <w:lang w:val="vi-VN"/>
              </w:rPr>
            </w:pPr>
            <w:r w:rsidRPr="00500804">
              <w:rPr>
                <w:sz w:val="26"/>
                <w:szCs w:val="26"/>
                <w:lang w:val="vi-VN"/>
              </w:rPr>
              <w:lastRenderedPageBreak/>
              <w:t xml:space="preserve">07 ngày, kể từ ngày </w:t>
            </w:r>
            <w:r w:rsidRPr="00500804">
              <w:rPr>
                <w:sz w:val="26"/>
                <w:szCs w:val="26"/>
                <w:lang w:val="vi-VN"/>
              </w:rPr>
              <w:lastRenderedPageBreak/>
              <w:t>nhận đủ hồ sơ hợp lệ</w:t>
            </w:r>
          </w:p>
          <w:p w14:paraId="7B5BE68A"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62EDF148"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UBND tỉnh </w:t>
            </w:r>
            <w:r w:rsidRPr="00500804">
              <w:rPr>
                <w:color w:val="000000" w:themeColor="text1"/>
                <w:sz w:val="26"/>
                <w:szCs w:val="26"/>
                <w:lang w:val="it-IT"/>
              </w:rPr>
              <w:lastRenderedPageBreak/>
              <w:t>Nghệ An (số 3, đường Trường Thi, phường Trường Vinh, tỉnh Nghệ An);</w:t>
            </w:r>
          </w:p>
          <w:p w14:paraId="0FA8343F" w14:textId="5D4E42D4"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2E90EF5" w14:textId="777B6A56" w:rsidR="00D62885" w:rsidRPr="00500804" w:rsidRDefault="00D62885" w:rsidP="00D62885">
            <w:pPr>
              <w:spacing w:before="60" w:after="100"/>
              <w:jc w:val="both"/>
              <w:rPr>
                <w:sz w:val="26"/>
                <w:szCs w:val="26"/>
                <w:lang w:val="vi-VN"/>
              </w:rPr>
            </w:pPr>
            <w:r w:rsidRPr="00500804">
              <w:rPr>
                <w:sz w:val="26"/>
                <w:szCs w:val="26"/>
                <w:lang w:val="vi-VN"/>
              </w:rPr>
              <w:lastRenderedPageBreak/>
              <w:t xml:space="preserve">Trung tâm giáo dục thường xuyên, trung tâm giáo dục </w:t>
            </w:r>
            <w:r w:rsidRPr="00500804">
              <w:rPr>
                <w:sz w:val="26"/>
                <w:szCs w:val="26"/>
                <w:lang w:val="vi-VN"/>
              </w:rPr>
              <w:lastRenderedPageBreak/>
              <w:t>nghề nghiệp - giáo dục thường xuyên công lập</w:t>
            </w:r>
          </w:p>
        </w:tc>
        <w:tc>
          <w:tcPr>
            <w:tcW w:w="924" w:type="dxa"/>
            <w:vAlign w:val="center"/>
          </w:tcPr>
          <w:p w14:paraId="01EF9E15" w14:textId="648F325D" w:rsidR="00D62885" w:rsidRPr="00500804" w:rsidRDefault="00D62885" w:rsidP="00D62885">
            <w:pPr>
              <w:spacing w:after="0" w:line="240" w:lineRule="auto"/>
              <w:ind w:right="-85"/>
              <w:jc w:val="center"/>
              <w:rPr>
                <w:sz w:val="26"/>
                <w:szCs w:val="26"/>
                <w:lang w:val="it-IT"/>
              </w:rPr>
            </w:pPr>
            <w:r w:rsidRPr="00500804">
              <w:rPr>
                <w:sz w:val="26"/>
                <w:szCs w:val="26"/>
                <w:lang w:val="vi-VN"/>
              </w:rPr>
              <w:lastRenderedPageBreak/>
              <w:t>Không quy định</w:t>
            </w:r>
          </w:p>
        </w:tc>
        <w:tc>
          <w:tcPr>
            <w:tcW w:w="3449" w:type="dxa"/>
            <w:vAlign w:val="center"/>
          </w:tcPr>
          <w:p w14:paraId="7BAA160D"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 xml:space="preserve">Nghị định số 125/2024/NĐ-CP ngày 05 </w:t>
            </w:r>
            <w:r w:rsidRPr="00391BA0">
              <w:rPr>
                <w:szCs w:val="28"/>
                <w:lang w:val="vi-VN"/>
              </w:rPr>
              <w:lastRenderedPageBreak/>
              <w:t>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60902D45" w14:textId="3CA40239" w:rsidR="00D62885" w:rsidRPr="00500804" w:rsidRDefault="00D62885" w:rsidP="00D62885">
            <w:pPr>
              <w:spacing w:before="120"/>
              <w:jc w:val="both"/>
              <w:rPr>
                <w:sz w:val="26"/>
                <w:szCs w:val="26"/>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tc>
      </w:tr>
      <w:tr w:rsidR="00D62885" w:rsidRPr="00A3614C" w14:paraId="34E2731B" w14:textId="77777777" w:rsidTr="00D62885">
        <w:trPr>
          <w:gridAfter w:val="2"/>
          <w:wAfter w:w="12" w:type="dxa"/>
        </w:trPr>
        <w:tc>
          <w:tcPr>
            <w:tcW w:w="637" w:type="dxa"/>
            <w:vAlign w:val="center"/>
          </w:tcPr>
          <w:p w14:paraId="3C5BAD19" w14:textId="4ECC14E2"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7</w:t>
            </w:r>
          </w:p>
        </w:tc>
        <w:tc>
          <w:tcPr>
            <w:tcW w:w="2119" w:type="dxa"/>
            <w:vAlign w:val="center"/>
          </w:tcPr>
          <w:p w14:paraId="18B71B9E" w14:textId="5D7D491B" w:rsidR="00D62885" w:rsidRPr="00500804" w:rsidRDefault="00D62885" w:rsidP="00D62885">
            <w:pPr>
              <w:spacing w:before="60" w:after="100"/>
              <w:jc w:val="both"/>
              <w:rPr>
                <w:bCs/>
                <w:iCs/>
                <w:sz w:val="26"/>
                <w:szCs w:val="26"/>
                <w:lang w:val="vi-VN"/>
              </w:rPr>
            </w:pPr>
            <w:r w:rsidRPr="00500804">
              <w:rPr>
                <w:bCs/>
                <w:iCs/>
                <w:sz w:val="26"/>
                <w:szCs w:val="26"/>
                <w:lang w:val="vi-VN"/>
              </w:rPr>
              <w:t>Sáp nhập, chia, tách trung tâm giáo dục thường xuyên, trung tâm giáo dục nghề nghiệp - giáo dục thường xuyên công lập</w:t>
            </w:r>
          </w:p>
          <w:p w14:paraId="240C772B" w14:textId="77777777" w:rsidR="00D62885" w:rsidRPr="00500804" w:rsidRDefault="00D62885" w:rsidP="00D62885">
            <w:pPr>
              <w:pStyle w:val="BodyTextIndent"/>
              <w:tabs>
                <w:tab w:val="left" w:pos="851"/>
                <w:tab w:val="left" w:pos="993"/>
              </w:tabs>
              <w:spacing w:before="120" w:line="276" w:lineRule="auto"/>
              <w:ind w:left="143" w:firstLine="0"/>
              <w:rPr>
                <w:sz w:val="26"/>
                <w:szCs w:val="26"/>
                <w:lang w:val="vi-VN"/>
              </w:rPr>
            </w:pPr>
          </w:p>
        </w:tc>
        <w:tc>
          <w:tcPr>
            <w:tcW w:w="1453" w:type="dxa"/>
            <w:vAlign w:val="center"/>
          </w:tcPr>
          <w:p w14:paraId="16B8155A" w14:textId="77777777" w:rsidR="00D62885" w:rsidRPr="00500804" w:rsidRDefault="00D62885" w:rsidP="00D62885">
            <w:pPr>
              <w:spacing w:before="120"/>
              <w:jc w:val="both"/>
              <w:rPr>
                <w:i/>
                <w:sz w:val="26"/>
                <w:szCs w:val="26"/>
                <w:lang w:val="vi-VN"/>
              </w:rPr>
            </w:pPr>
            <w:r w:rsidRPr="00500804">
              <w:rPr>
                <w:sz w:val="26"/>
                <w:szCs w:val="26"/>
                <w:lang w:val="vi-VN"/>
              </w:rPr>
              <w:t>15 ngày, kể từ ngày nhận đủ hồ sơ hợp lệ</w:t>
            </w:r>
          </w:p>
          <w:p w14:paraId="0D44735B"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2F17D00C"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160A2F85" w14:textId="3F953899"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FCDC368" w14:textId="5AA9100F" w:rsidR="00D62885" w:rsidRPr="00500804" w:rsidRDefault="00D62885" w:rsidP="00D62885">
            <w:pPr>
              <w:spacing w:before="60" w:after="100"/>
              <w:jc w:val="both"/>
              <w:rPr>
                <w:sz w:val="26"/>
                <w:szCs w:val="26"/>
                <w:lang w:val="vi-VN"/>
              </w:rPr>
            </w:pPr>
            <w:r w:rsidRPr="00500804">
              <w:rPr>
                <w:sz w:val="26"/>
                <w:szCs w:val="26"/>
                <w:lang w:val="vi-VN"/>
              </w:rPr>
              <w:t>Sở Giáo dục và Đào tạo</w:t>
            </w:r>
          </w:p>
        </w:tc>
        <w:tc>
          <w:tcPr>
            <w:tcW w:w="924" w:type="dxa"/>
            <w:vAlign w:val="center"/>
          </w:tcPr>
          <w:p w14:paraId="33CE2833" w14:textId="22D9FE6C"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60795BD8"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06E907F2" w14:textId="6FB77790" w:rsidR="00D62885" w:rsidRPr="00500804" w:rsidRDefault="00D62885" w:rsidP="00D62885">
            <w:pPr>
              <w:spacing w:before="120"/>
              <w:jc w:val="both"/>
              <w:rPr>
                <w:sz w:val="26"/>
                <w:szCs w:val="26"/>
                <w:lang w:val="vi-VN"/>
              </w:rPr>
            </w:pPr>
            <w:r w:rsidRPr="00D62885">
              <w:rPr>
                <w:szCs w:val="28"/>
                <w:lang w:val="vi-VN"/>
              </w:rPr>
              <w:t xml:space="preserve">- </w:t>
            </w:r>
            <w:r w:rsidRPr="004F4FD1">
              <w:rPr>
                <w:szCs w:val="28"/>
                <w:lang w:val="vi-VN"/>
              </w:rPr>
              <w:t xml:space="preserve">Nghị định số 142/2025/NĐ-CP ngày 12 tháng 6 năm 2025 của Chính </w:t>
            </w:r>
            <w:r w:rsidRPr="004F4FD1">
              <w:rPr>
                <w:szCs w:val="28"/>
                <w:lang w:val="vi-VN"/>
              </w:rPr>
              <w:lastRenderedPageBreak/>
              <w:t xml:space="preserve">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tc>
      </w:tr>
      <w:tr w:rsidR="00D62885" w:rsidRPr="00A3614C" w14:paraId="616B266E" w14:textId="77777777" w:rsidTr="00D62885">
        <w:trPr>
          <w:gridAfter w:val="2"/>
          <w:wAfter w:w="12" w:type="dxa"/>
        </w:trPr>
        <w:tc>
          <w:tcPr>
            <w:tcW w:w="637" w:type="dxa"/>
            <w:vAlign w:val="center"/>
          </w:tcPr>
          <w:p w14:paraId="244A00B5" w14:textId="2D340F4C"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8</w:t>
            </w:r>
          </w:p>
        </w:tc>
        <w:tc>
          <w:tcPr>
            <w:tcW w:w="2119" w:type="dxa"/>
            <w:vAlign w:val="center"/>
          </w:tcPr>
          <w:p w14:paraId="4609DB79" w14:textId="6A186E6B" w:rsidR="00D62885" w:rsidRPr="00500804" w:rsidRDefault="00D62885" w:rsidP="00D62885">
            <w:pPr>
              <w:pStyle w:val="BodyTextIndent"/>
              <w:tabs>
                <w:tab w:val="left" w:pos="851"/>
                <w:tab w:val="left" w:pos="993"/>
              </w:tabs>
              <w:spacing w:before="120" w:line="276" w:lineRule="auto"/>
              <w:ind w:left="0" w:firstLine="0"/>
              <w:rPr>
                <w:bCs/>
                <w:spacing w:val="2"/>
                <w:sz w:val="26"/>
                <w:szCs w:val="26"/>
                <w:lang w:val="vi-VN"/>
              </w:rPr>
            </w:pPr>
            <w:r w:rsidRPr="00500804">
              <w:rPr>
                <w:bCs/>
                <w:spacing w:val="2"/>
                <w:sz w:val="26"/>
                <w:szCs w:val="26"/>
                <w:lang w:val="it-IT"/>
              </w:rPr>
              <w:t>G</w:t>
            </w:r>
            <w:r w:rsidRPr="00500804">
              <w:rPr>
                <w:bCs/>
                <w:spacing w:val="2"/>
                <w:sz w:val="26"/>
                <w:szCs w:val="26"/>
                <w:lang w:val="vi-VN"/>
              </w:rPr>
              <w:t>iải thể trung tâm giáo dục thường xuyên</w:t>
            </w:r>
            <w:r w:rsidRPr="00500804">
              <w:rPr>
                <w:bCs/>
                <w:spacing w:val="2"/>
                <w:sz w:val="26"/>
                <w:szCs w:val="26"/>
                <w:lang w:val="it-IT"/>
              </w:rPr>
              <w:t>, trung tâm giáo dục nghề nghiệp - giáo dục thường xuyên công lập</w:t>
            </w:r>
          </w:p>
        </w:tc>
        <w:tc>
          <w:tcPr>
            <w:tcW w:w="1453" w:type="dxa"/>
            <w:vAlign w:val="center"/>
          </w:tcPr>
          <w:p w14:paraId="477881CA" w14:textId="57C149AB" w:rsidR="00D62885" w:rsidRPr="00500804" w:rsidRDefault="00D62885" w:rsidP="00D62885">
            <w:pPr>
              <w:spacing w:before="120"/>
              <w:jc w:val="both"/>
              <w:rPr>
                <w:i/>
                <w:sz w:val="26"/>
                <w:szCs w:val="26"/>
                <w:lang w:val="vi-VN"/>
              </w:rPr>
            </w:pPr>
            <w:r w:rsidRPr="00500804">
              <w:rPr>
                <w:sz w:val="26"/>
                <w:szCs w:val="26"/>
                <w:lang w:val="vi-VN"/>
              </w:rPr>
              <w:t>05 ngày, kể từ ngày nhận đủ hồ sơ hợp lệ</w:t>
            </w:r>
          </w:p>
          <w:p w14:paraId="033581E2" w14:textId="77777777" w:rsidR="00D62885" w:rsidRPr="00500804" w:rsidRDefault="00D62885" w:rsidP="00D62885">
            <w:pPr>
              <w:spacing w:after="0" w:line="240" w:lineRule="auto"/>
              <w:ind w:right="-51"/>
              <w:jc w:val="both"/>
              <w:rPr>
                <w:sz w:val="26"/>
                <w:szCs w:val="26"/>
                <w:lang w:val="vi-VN"/>
              </w:rPr>
            </w:pPr>
          </w:p>
        </w:tc>
        <w:tc>
          <w:tcPr>
            <w:tcW w:w="3450" w:type="dxa"/>
            <w:vAlign w:val="center"/>
          </w:tcPr>
          <w:p w14:paraId="75180D01"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UBND tỉnh Nghệ An (số 3, đường Trường Thi, phường Trường Vinh, tỉnh Nghệ An);</w:t>
            </w:r>
          </w:p>
          <w:p w14:paraId="36C4752C" w14:textId="36B7CB69"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29CFEA10" w14:textId="44035249" w:rsidR="00D62885" w:rsidRPr="00500804" w:rsidRDefault="00D62885" w:rsidP="00D62885">
            <w:pPr>
              <w:spacing w:before="60" w:after="100"/>
              <w:jc w:val="both"/>
              <w:rPr>
                <w:sz w:val="26"/>
                <w:szCs w:val="26"/>
                <w:lang w:val="vi-VN"/>
              </w:rPr>
            </w:pPr>
            <w:r w:rsidRPr="00500804">
              <w:rPr>
                <w:sz w:val="26"/>
                <w:szCs w:val="26"/>
                <w:lang w:val="vi-VN"/>
              </w:rPr>
              <w:t>Sở Giáo dục và Đào tạo</w:t>
            </w:r>
          </w:p>
        </w:tc>
        <w:tc>
          <w:tcPr>
            <w:tcW w:w="924" w:type="dxa"/>
            <w:vAlign w:val="center"/>
          </w:tcPr>
          <w:p w14:paraId="28532076" w14:textId="4E789DE0"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4B288A62" w14:textId="77777777" w:rsidR="00D62885" w:rsidRPr="004F4FD1" w:rsidRDefault="00D62885" w:rsidP="00D62885">
            <w:pPr>
              <w:spacing w:before="120"/>
              <w:jc w:val="both"/>
              <w:rPr>
                <w:szCs w:val="28"/>
                <w:lang w:val="vi-VN"/>
              </w:rPr>
            </w:pPr>
            <w:r w:rsidRPr="00D62885">
              <w:rPr>
                <w:szCs w:val="28"/>
                <w:lang w:val="it-IT"/>
              </w:rPr>
              <w:t>-</w:t>
            </w:r>
            <w:r>
              <w:rPr>
                <w:szCs w:val="28"/>
                <w:lang w:val="it-IT"/>
              </w:rPr>
              <w:t xml:space="preserve"> </w:t>
            </w:r>
            <w:r w:rsidRPr="00391BA0">
              <w:rPr>
                <w:szCs w:val="28"/>
                <w:lang w:val="vi-VN"/>
              </w:rPr>
              <w:t>Nghị định số 125/2024/NĐ-CP ngày 05 tháng 10 năm 2024</w:t>
            </w:r>
            <w:r w:rsidRPr="004F4FD1">
              <w:rPr>
                <w:szCs w:val="28"/>
                <w:lang w:val="vi-VN"/>
              </w:rPr>
              <w:t xml:space="preserve"> </w:t>
            </w:r>
            <w:r w:rsidRPr="00391BA0">
              <w:rPr>
                <w:szCs w:val="28"/>
                <w:lang w:val="vi-VN"/>
              </w:rPr>
              <w:t>của Chính phủ quy định về điều kiện đầu tư và hoạt động trong lĩnh vực giáo dục</w:t>
            </w:r>
            <w:r w:rsidRPr="004F4FD1">
              <w:rPr>
                <w:szCs w:val="28"/>
                <w:lang w:val="vi-VN"/>
              </w:rPr>
              <w:t>.</w:t>
            </w:r>
          </w:p>
          <w:p w14:paraId="18110EA2" w14:textId="71617D43" w:rsidR="00D62885" w:rsidRPr="00500804" w:rsidRDefault="00D62885" w:rsidP="00D62885">
            <w:pPr>
              <w:spacing w:before="120"/>
              <w:jc w:val="both"/>
              <w:rPr>
                <w:sz w:val="26"/>
                <w:szCs w:val="26"/>
                <w:lang w:val="vi-VN"/>
              </w:rPr>
            </w:pPr>
            <w:r w:rsidRPr="00D62885">
              <w:rPr>
                <w:szCs w:val="28"/>
                <w:lang w:val="vi-VN"/>
              </w:rPr>
              <w:t xml:space="preserve">- </w:t>
            </w:r>
            <w:r w:rsidRPr="004F4FD1">
              <w:rPr>
                <w:szCs w:val="28"/>
                <w:lang w:val="vi-VN"/>
              </w:rPr>
              <w:t xml:space="preserve">Nghị định số 142/2025/NĐ-CP ngày 12 tháng 6 năm 2025 của Chính phủ quy định </w:t>
            </w:r>
            <w:r w:rsidRPr="004F4FD1">
              <w:rPr>
                <w:bCs/>
                <w:szCs w:val="28"/>
                <w:lang w:val="vi-VN" w:eastAsia="en-AU"/>
              </w:rPr>
              <w:t xml:space="preserve">về phân định thẩm quyền của chính quyền địa phương hai cấp trong lĩnh vực </w:t>
            </w:r>
            <w:r w:rsidRPr="004F4FD1">
              <w:rPr>
                <w:szCs w:val="28"/>
                <w:lang w:val="vi-VN" w:eastAsia="en-AU"/>
              </w:rPr>
              <w:t>quản lý nhà nước của Bộ Giáo dục và Đào tạo.</w:t>
            </w:r>
          </w:p>
        </w:tc>
      </w:tr>
      <w:tr w:rsidR="00D62885" w:rsidRPr="00A3614C" w14:paraId="62AE2180" w14:textId="77777777" w:rsidTr="00D62885">
        <w:trPr>
          <w:gridAfter w:val="2"/>
          <w:wAfter w:w="12" w:type="dxa"/>
        </w:trPr>
        <w:tc>
          <w:tcPr>
            <w:tcW w:w="637" w:type="dxa"/>
            <w:vAlign w:val="center"/>
          </w:tcPr>
          <w:p w14:paraId="66AE3209" w14:textId="35F46E38" w:rsidR="00D62885" w:rsidRPr="00500804" w:rsidRDefault="00D62885" w:rsidP="00D62885">
            <w:pPr>
              <w:spacing w:after="0" w:line="240" w:lineRule="auto"/>
              <w:ind w:right="-85"/>
              <w:jc w:val="center"/>
              <w:rPr>
                <w:sz w:val="26"/>
                <w:szCs w:val="26"/>
                <w:lang w:val="vi-VN"/>
              </w:rPr>
            </w:pPr>
            <w:r w:rsidRPr="00500804">
              <w:rPr>
                <w:sz w:val="26"/>
                <w:szCs w:val="26"/>
                <w:lang w:val="vi-VN"/>
              </w:rPr>
              <w:t>9</w:t>
            </w:r>
          </w:p>
        </w:tc>
        <w:tc>
          <w:tcPr>
            <w:tcW w:w="2119" w:type="dxa"/>
            <w:vAlign w:val="center"/>
          </w:tcPr>
          <w:p w14:paraId="12DD6FAA" w14:textId="77777777" w:rsidR="00D62885" w:rsidRPr="00500804" w:rsidRDefault="00D62885" w:rsidP="00D62885">
            <w:pPr>
              <w:spacing w:before="120"/>
              <w:jc w:val="both"/>
              <w:rPr>
                <w:bCs/>
                <w:sz w:val="26"/>
                <w:szCs w:val="26"/>
                <w:lang w:val="vi-VN"/>
              </w:rPr>
            </w:pPr>
            <w:r w:rsidRPr="00500804">
              <w:rPr>
                <w:bCs/>
                <w:sz w:val="26"/>
                <w:szCs w:val="26"/>
                <w:lang w:val="vi-VN"/>
              </w:rPr>
              <w:t xml:space="preserve">Thủ tục đề nghị đánh giá, công </w:t>
            </w:r>
            <w:r w:rsidRPr="00500804">
              <w:rPr>
                <w:bCs/>
                <w:sz w:val="26"/>
                <w:szCs w:val="26"/>
                <w:lang w:val="vi-VN"/>
              </w:rPr>
              <w:lastRenderedPageBreak/>
              <w:t>nhận “Cộng đồng học tập cấp xã”</w:t>
            </w:r>
          </w:p>
          <w:p w14:paraId="43C26893" w14:textId="77777777" w:rsidR="00D62885" w:rsidRPr="00500804" w:rsidRDefault="00D62885" w:rsidP="00D62885">
            <w:pPr>
              <w:pStyle w:val="BodyTextIndent"/>
              <w:tabs>
                <w:tab w:val="left" w:pos="851"/>
                <w:tab w:val="left" w:pos="993"/>
              </w:tabs>
              <w:spacing w:before="120" w:line="276" w:lineRule="auto"/>
              <w:ind w:left="143" w:firstLine="0"/>
              <w:rPr>
                <w:sz w:val="26"/>
                <w:szCs w:val="26"/>
                <w:lang w:val="vi-VN"/>
              </w:rPr>
            </w:pPr>
          </w:p>
        </w:tc>
        <w:tc>
          <w:tcPr>
            <w:tcW w:w="1453" w:type="dxa"/>
            <w:vAlign w:val="center"/>
          </w:tcPr>
          <w:p w14:paraId="52755CFB" w14:textId="77777777" w:rsidR="00D62885" w:rsidRPr="00500804" w:rsidRDefault="00D62885" w:rsidP="00D62885">
            <w:pPr>
              <w:spacing w:before="120" w:after="120"/>
              <w:ind w:firstLine="567"/>
              <w:jc w:val="both"/>
              <w:rPr>
                <w:sz w:val="26"/>
                <w:szCs w:val="26"/>
                <w:lang w:val="vi-VN"/>
              </w:rPr>
            </w:pPr>
            <w:r w:rsidRPr="00500804">
              <w:rPr>
                <w:sz w:val="26"/>
                <w:szCs w:val="26"/>
                <w:lang w:val="vi-VN"/>
              </w:rPr>
              <w:lastRenderedPageBreak/>
              <w:t xml:space="preserve">a) Các xã, phường, </w:t>
            </w:r>
            <w:r w:rsidRPr="00500804">
              <w:rPr>
                <w:sz w:val="26"/>
                <w:szCs w:val="26"/>
                <w:lang w:val="vi-VN"/>
              </w:rPr>
              <w:lastRenderedPageBreak/>
              <w:t>thị trấn gửi hồ sơ đề nghị đánh giá, công nhận “Cộng đồng học tập” cấp xã đến đến Sở Giáo dục và Đào tạo trước ngày 28 tháng 02 của năm sau liền kề năm đánh giá.</w:t>
            </w:r>
          </w:p>
          <w:p w14:paraId="1432990F" w14:textId="7B7CF800" w:rsidR="00D62885" w:rsidRPr="00500804" w:rsidRDefault="00D62885" w:rsidP="00D62885">
            <w:pPr>
              <w:spacing w:after="0" w:line="240" w:lineRule="auto"/>
              <w:ind w:right="-51"/>
              <w:jc w:val="both"/>
              <w:rPr>
                <w:sz w:val="26"/>
                <w:szCs w:val="26"/>
                <w:lang w:val="vi-VN"/>
              </w:rPr>
            </w:pPr>
            <w:r w:rsidRPr="00500804">
              <w:rPr>
                <w:sz w:val="26"/>
                <w:szCs w:val="26"/>
                <w:lang w:val="vi-VN"/>
              </w:rPr>
              <w:t xml:space="preserve">b) Thời gian hoàn thành việc đánh giá, công nhận đơn vị đạt “Cộng đồng học tập” cấp xã trước ngày 31 tháng 3 </w:t>
            </w:r>
            <w:r w:rsidRPr="00500804">
              <w:rPr>
                <w:sz w:val="26"/>
                <w:szCs w:val="26"/>
                <w:lang w:val="vi-VN"/>
              </w:rPr>
              <w:lastRenderedPageBreak/>
              <w:t>của năm sau liền kề năm đánh giá</w:t>
            </w:r>
          </w:p>
        </w:tc>
        <w:tc>
          <w:tcPr>
            <w:tcW w:w="3450" w:type="dxa"/>
            <w:vAlign w:val="center"/>
          </w:tcPr>
          <w:p w14:paraId="3A6EA032"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Sở </w:t>
            </w:r>
            <w:r w:rsidRPr="00500804">
              <w:rPr>
                <w:color w:val="000000" w:themeColor="text1"/>
                <w:sz w:val="26"/>
                <w:szCs w:val="26"/>
                <w:lang w:val="it-IT"/>
              </w:rPr>
              <w:lastRenderedPageBreak/>
              <w:t>GD&amp;ĐT Nghệ An (số 67, đường Nguyễn Thị Minh Khai, phường Thành Vinh, tỉnh Nghệ An);</w:t>
            </w:r>
          </w:p>
          <w:p w14:paraId="74269D20" w14:textId="41048078"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866DC2D" w14:textId="69C3404D" w:rsidR="00D62885" w:rsidRPr="00500804" w:rsidRDefault="00D62885" w:rsidP="00D62885">
            <w:pPr>
              <w:spacing w:before="60" w:after="100"/>
              <w:jc w:val="both"/>
              <w:rPr>
                <w:sz w:val="26"/>
                <w:szCs w:val="26"/>
                <w:lang w:val="it-IT"/>
              </w:rPr>
            </w:pPr>
            <w:r w:rsidRPr="00500804">
              <w:rPr>
                <w:sz w:val="26"/>
                <w:szCs w:val="26"/>
                <w:lang w:val="vi-VN"/>
              </w:rPr>
              <w:lastRenderedPageBreak/>
              <w:t>C</w:t>
            </w:r>
            <w:r w:rsidRPr="00500804">
              <w:rPr>
                <w:sz w:val="26"/>
                <w:szCs w:val="26"/>
                <w:lang w:val="it-IT"/>
              </w:rPr>
              <w:t>ác xã, phường, thị trấn</w:t>
            </w:r>
          </w:p>
        </w:tc>
        <w:tc>
          <w:tcPr>
            <w:tcW w:w="924" w:type="dxa"/>
            <w:vAlign w:val="center"/>
          </w:tcPr>
          <w:p w14:paraId="6D194E16" w14:textId="46405F99" w:rsidR="00D62885" w:rsidRPr="00500804" w:rsidRDefault="00D62885" w:rsidP="00D62885">
            <w:pPr>
              <w:spacing w:after="0" w:line="240" w:lineRule="auto"/>
              <w:ind w:right="-85"/>
              <w:jc w:val="center"/>
              <w:rPr>
                <w:sz w:val="26"/>
                <w:szCs w:val="26"/>
                <w:lang w:val="vi-VN"/>
              </w:rPr>
            </w:pPr>
            <w:r w:rsidRPr="00500804">
              <w:rPr>
                <w:sz w:val="26"/>
                <w:szCs w:val="26"/>
                <w:lang w:val="vi-VN"/>
              </w:rPr>
              <w:t>Không quy định</w:t>
            </w:r>
          </w:p>
        </w:tc>
        <w:tc>
          <w:tcPr>
            <w:tcW w:w="3449" w:type="dxa"/>
            <w:vAlign w:val="center"/>
          </w:tcPr>
          <w:p w14:paraId="7E4500C9" w14:textId="77777777" w:rsidR="00D62885" w:rsidRPr="004F4FD1" w:rsidRDefault="00D62885" w:rsidP="00D62885">
            <w:pPr>
              <w:tabs>
                <w:tab w:val="left" w:pos="709"/>
              </w:tabs>
              <w:spacing w:before="120" w:after="120"/>
              <w:jc w:val="both"/>
              <w:rPr>
                <w:szCs w:val="28"/>
                <w:lang w:val="pt-BR"/>
              </w:rPr>
            </w:pPr>
            <w:r w:rsidRPr="004F4FD1">
              <w:rPr>
                <w:szCs w:val="28"/>
                <w:lang w:val="pt-BR"/>
              </w:rPr>
              <w:t xml:space="preserve">- Thông tư số 25/2023/TT-BGDĐT ngày 27 tháng 12 </w:t>
            </w:r>
            <w:r w:rsidRPr="004F4FD1">
              <w:rPr>
                <w:szCs w:val="28"/>
                <w:lang w:val="pt-BR"/>
              </w:rPr>
              <w:lastRenderedPageBreak/>
              <w:t>năm 2023 của Bộ trưởng Bộ Giáo dục và Đào tạo quy định về đánh giá, công nhận “Cộng đồng học tập” cấp xã, huyện, tỉnh.</w:t>
            </w:r>
          </w:p>
          <w:p w14:paraId="7ED5947B" w14:textId="4756ABAA" w:rsidR="00D62885" w:rsidRPr="00D62885" w:rsidRDefault="00D62885" w:rsidP="00D62885">
            <w:pPr>
              <w:pStyle w:val="ListParagraph"/>
              <w:spacing w:before="60" w:after="100"/>
              <w:ind w:left="0"/>
              <w:rPr>
                <w:sz w:val="26"/>
                <w:szCs w:val="26"/>
                <w:lang w:val="pt-BR"/>
              </w:rPr>
            </w:pPr>
            <w:r w:rsidRPr="00D62885">
              <w:rPr>
                <w:szCs w:val="28"/>
                <w:lang w:val="pt-BR"/>
              </w:rPr>
              <w:t>- Thông tư số 11/2025/TT-BGDĐT ngày 12 tháng 6 năm 2025 của Bộ trưởng Bộ Giáo dục và Đào tạo quy định về phân quyền, phân cấp và phân định thẩm quyền thực hiện nhiệm vụ quản lý nhà nước của chính quyền địa phương hai cấp đối với giáo dục nghề nghiệp, giáo dục thường xuyên</w:t>
            </w:r>
            <w:r w:rsidRPr="004F4FD1">
              <w:rPr>
                <w:szCs w:val="28"/>
                <w:lang w:val="pt-BR"/>
              </w:rPr>
              <w:t>.</w:t>
            </w:r>
          </w:p>
        </w:tc>
      </w:tr>
      <w:tr w:rsidR="00D62885" w:rsidRPr="00A3614C" w14:paraId="5D52B903" w14:textId="77777777" w:rsidTr="00D436CE">
        <w:trPr>
          <w:gridAfter w:val="2"/>
          <w:wAfter w:w="12" w:type="dxa"/>
        </w:trPr>
        <w:tc>
          <w:tcPr>
            <w:tcW w:w="637" w:type="dxa"/>
            <w:vAlign w:val="center"/>
          </w:tcPr>
          <w:p w14:paraId="4D481E37" w14:textId="1252FFCD" w:rsidR="00D62885" w:rsidRPr="00500804" w:rsidRDefault="00D62885" w:rsidP="00D62885">
            <w:pPr>
              <w:spacing w:after="0" w:line="240" w:lineRule="auto"/>
              <w:ind w:right="-85"/>
              <w:jc w:val="center"/>
              <w:rPr>
                <w:b/>
                <w:bCs/>
                <w:sz w:val="26"/>
                <w:szCs w:val="26"/>
                <w:lang w:val="vi-VN"/>
              </w:rPr>
            </w:pPr>
            <w:r w:rsidRPr="00500804">
              <w:rPr>
                <w:b/>
                <w:bCs/>
                <w:sz w:val="26"/>
                <w:szCs w:val="26"/>
                <w:lang w:val="vi-VN"/>
              </w:rPr>
              <w:lastRenderedPageBreak/>
              <w:t>IV</w:t>
            </w:r>
          </w:p>
        </w:tc>
        <w:tc>
          <w:tcPr>
            <w:tcW w:w="14532" w:type="dxa"/>
            <w:gridSpan w:val="6"/>
            <w:vAlign w:val="center"/>
          </w:tcPr>
          <w:p w14:paraId="754E7105" w14:textId="5F2EF26F" w:rsidR="00D62885" w:rsidRPr="00500804" w:rsidRDefault="00D62885" w:rsidP="00D62885">
            <w:pPr>
              <w:spacing w:after="0" w:line="340" w:lineRule="exact"/>
              <w:jc w:val="both"/>
              <w:rPr>
                <w:sz w:val="26"/>
                <w:szCs w:val="26"/>
                <w:lang w:val="it-IT"/>
              </w:rPr>
            </w:pPr>
            <w:r w:rsidRPr="00500804">
              <w:rPr>
                <w:b/>
                <w:color w:val="000000" w:themeColor="text1"/>
                <w:sz w:val="26"/>
                <w:szCs w:val="26"/>
                <w:lang w:val="it-IT"/>
              </w:rPr>
              <w:t>Lĩnh vực chế độ, chính sách đối với nhà giáo</w:t>
            </w:r>
          </w:p>
        </w:tc>
      </w:tr>
      <w:tr w:rsidR="00D62885" w:rsidRPr="00A3614C" w14:paraId="2B4A8477" w14:textId="77777777" w:rsidTr="00D62885">
        <w:trPr>
          <w:gridAfter w:val="2"/>
          <w:wAfter w:w="12" w:type="dxa"/>
        </w:trPr>
        <w:tc>
          <w:tcPr>
            <w:tcW w:w="637" w:type="dxa"/>
            <w:vAlign w:val="center"/>
          </w:tcPr>
          <w:p w14:paraId="6AF1D55B" w14:textId="12082E33" w:rsidR="00D62885" w:rsidRPr="00500804" w:rsidRDefault="00D62885" w:rsidP="00D62885">
            <w:pPr>
              <w:spacing w:after="0" w:line="240" w:lineRule="auto"/>
              <w:ind w:right="-85"/>
              <w:jc w:val="center"/>
              <w:rPr>
                <w:sz w:val="26"/>
                <w:szCs w:val="26"/>
                <w:lang w:val="it-IT"/>
              </w:rPr>
            </w:pPr>
            <w:r>
              <w:rPr>
                <w:sz w:val="26"/>
                <w:szCs w:val="26"/>
                <w:lang w:val="it-IT"/>
              </w:rPr>
              <w:t>1</w:t>
            </w:r>
          </w:p>
        </w:tc>
        <w:tc>
          <w:tcPr>
            <w:tcW w:w="2119" w:type="dxa"/>
            <w:vAlign w:val="center"/>
          </w:tcPr>
          <w:p w14:paraId="5A92FEDD" w14:textId="6CD7E115"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color w:val="000000" w:themeColor="text1"/>
                <w:spacing w:val="-4"/>
                <w:sz w:val="26"/>
                <w:szCs w:val="26"/>
                <w:shd w:val="clear" w:color="auto" w:fill="FFFFFF"/>
                <w:lang w:val="it-IT"/>
              </w:rPr>
              <w:t>Xét thăng hạng giáo viên trung học phổ thông hạng II</w:t>
            </w:r>
          </w:p>
        </w:tc>
        <w:tc>
          <w:tcPr>
            <w:tcW w:w="1453" w:type="dxa"/>
            <w:vAlign w:val="center"/>
          </w:tcPr>
          <w:p w14:paraId="54485966" w14:textId="16353679" w:rsidR="00D62885" w:rsidRPr="00500804" w:rsidRDefault="00D62885" w:rsidP="00D62885">
            <w:pPr>
              <w:spacing w:after="0" w:line="240" w:lineRule="auto"/>
              <w:ind w:right="-51"/>
              <w:jc w:val="both"/>
              <w:rPr>
                <w:sz w:val="26"/>
                <w:szCs w:val="26"/>
                <w:lang w:val="vi-VN"/>
              </w:rPr>
            </w:pPr>
            <w:r w:rsidRPr="00500804">
              <w:rPr>
                <w:bCs/>
                <w:color w:val="000000" w:themeColor="text1"/>
                <w:sz w:val="26"/>
                <w:szCs w:val="26"/>
                <w:lang w:val="sv-SE"/>
              </w:rPr>
              <w:t>35 ngày kể từ ngày hoàn thành việc thẩm định hồ sơ xét thăng hạng và xác định danh sách người trúng tuyển, người đứng 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 xml:space="preserve">phải thực hiện việc bổ nhiệm và xếp lương ở </w:t>
            </w:r>
            <w:r w:rsidRPr="00500804">
              <w:rPr>
                <w:bCs/>
                <w:color w:val="000000" w:themeColor="text1"/>
                <w:sz w:val="26"/>
                <w:szCs w:val="26"/>
                <w:lang w:val="sv-SE"/>
              </w:rPr>
              <w:lastRenderedPageBreak/>
              <w:t>chức danh nghề nghiệp mới đối với viên chức trúng tuyển</w:t>
            </w:r>
          </w:p>
        </w:tc>
        <w:tc>
          <w:tcPr>
            <w:tcW w:w="3450" w:type="dxa"/>
            <w:vAlign w:val="center"/>
          </w:tcPr>
          <w:p w14:paraId="406DEB56"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769A7438" w14:textId="53EA20F3"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E698434" w14:textId="089E3367" w:rsidR="00D62885" w:rsidRPr="00500804" w:rsidRDefault="00D62885" w:rsidP="00D62885">
            <w:pPr>
              <w:spacing w:before="60" w:after="100"/>
              <w:jc w:val="both"/>
              <w:rPr>
                <w:sz w:val="26"/>
                <w:szCs w:val="26"/>
                <w:lang w:val="vi-VN"/>
              </w:rPr>
            </w:pPr>
            <w:r w:rsidRPr="00500804">
              <w:rPr>
                <w:bCs/>
                <w:color w:val="000000" w:themeColor="text1"/>
                <w:sz w:val="26"/>
                <w:szCs w:val="26"/>
                <w:lang w:val="sv-SE"/>
              </w:rPr>
              <w:t>Giáo viên trung học phổ thông hạng II</w:t>
            </w:r>
            <w:r w:rsidRPr="00500804">
              <w:rPr>
                <w:bCs/>
                <w:color w:val="000000" w:themeColor="text1"/>
                <w:sz w:val="26"/>
                <w:szCs w:val="26"/>
                <w:lang w:val="vi-VN"/>
              </w:rPr>
              <w:t>I</w:t>
            </w:r>
          </w:p>
        </w:tc>
        <w:tc>
          <w:tcPr>
            <w:tcW w:w="924" w:type="dxa"/>
            <w:vAlign w:val="center"/>
          </w:tcPr>
          <w:p w14:paraId="51017C1B" w14:textId="6C6096A7" w:rsidR="00D62885" w:rsidRPr="00500804" w:rsidRDefault="00D62885" w:rsidP="00D62885">
            <w:pPr>
              <w:spacing w:after="0" w:line="240" w:lineRule="auto"/>
              <w:ind w:right="-85"/>
              <w:jc w:val="center"/>
              <w:rPr>
                <w:sz w:val="26"/>
                <w:szCs w:val="26"/>
                <w:lang w:val="vi-VN"/>
              </w:rPr>
            </w:pPr>
            <w:r w:rsidRPr="00500804">
              <w:rPr>
                <w:sz w:val="26"/>
                <w:szCs w:val="26"/>
                <w:lang w:val="vi-VN"/>
              </w:rPr>
              <w:t>Không quy định</w:t>
            </w:r>
          </w:p>
        </w:tc>
        <w:tc>
          <w:tcPr>
            <w:tcW w:w="3449" w:type="dxa"/>
            <w:vAlign w:val="center"/>
          </w:tcPr>
          <w:p w14:paraId="7ADD4E4A"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Viên chức; </w:t>
            </w:r>
          </w:p>
          <w:p w14:paraId="171174E1"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13BDA94B"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w:t>
            </w:r>
            <w:hyperlink r:id="rId8"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6E1455A5"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9" w:tgtFrame="_blank" w:history="1">
              <w:r w:rsidRPr="004F4FD1">
                <w:rPr>
                  <w:color w:val="000000" w:themeColor="text1"/>
                  <w:szCs w:val="28"/>
                  <w:lang w:val="sv-SE"/>
                </w:rPr>
                <w:t>115/2020/NĐ-CP</w:t>
              </w:r>
            </w:hyperlink>
            <w:r w:rsidRPr="004F4FD1">
              <w:rPr>
                <w:color w:val="000000" w:themeColor="text1"/>
                <w:szCs w:val="28"/>
                <w:lang w:val="sv-SE"/>
              </w:rPr>
              <w:t>;</w:t>
            </w:r>
          </w:p>
          <w:p w14:paraId="1D268C03"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04/2021/TT-BGDĐT ngày 02/02/2021 của Bộ trưởng Bộ Giáo dục </w:t>
            </w:r>
            <w:r w:rsidRPr="00391BA0">
              <w:rPr>
                <w:bCs/>
                <w:color w:val="000000" w:themeColor="text1"/>
                <w:szCs w:val="28"/>
                <w:lang w:val="sv-SE"/>
              </w:rPr>
              <w:lastRenderedPageBreak/>
              <w:t xml:space="preserve">và Đào tạo quy định về mã số, tiêu chuẩn chức danh nghề nghiệp và bổ nhiệm, xếp lương viên chức giảng dạy trong các trường trung học phổ thông công lập; </w:t>
            </w:r>
          </w:p>
          <w:p w14:paraId="6AD6064F"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cơ sở giáo dục </w:t>
            </w:r>
            <w:r w:rsidRPr="00391BA0">
              <w:rPr>
                <w:bCs/>
                <w:color w:val="000000" w:themeColor="text1"/>
                <w:szCs w:val="28"/>
                <w:lang w:val="sv-SE"/>
              </w:rPr>
              <w:lastRenderedPageBreak/>
              <w:t>mầm non, phổ thông công lập;</w:t>
            </w:r>
          </w:p>
          <w:p w14:paraId="41030102" w14:textId="30EE086B" w:rsidR="00D62885" w:rsidRPr="00D62885" w:rsidRDefault="00D62885" w:rsidP="00D62885">
            <w:pPr>
              <w:pStyle w:val="sonvb"/>
              <w:tabs>
                <w:tab w:val="left" w:pos="851"/>
                <w:tab w:val="left" w:pos="1134"/>
              </w:tabs>
              <w:spacing w:before="120" w:line="276" w:lineRule="auto"/>
              <w:rPr>
                <w:sz w:val="26"/>
                <w:szCs w:val="26"/>
                <w:lang w:val="sv-SE"/>
              </w:rPr>
            </w:pPr>
            <w:r w:rsidRPr="00391BA0">
              <w:rPr>
                <w:bCs/>
                <w:color w:val="000000" w:themeColor="text1"/>
                <w:szCs w:val="28"/>
                <w:lang w:val="sv-SE"/>
              </w:rP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D62885" w:rsidRPr="00A3614C" w14:paraId="77ADA030" w14:textId="77777777" w:rsidTr="00D62885">
        <w:trPr>
          <w:gridAfter w:val="2"/>
          <w:wAfter w:w="12" w:type="dxa"/>
        </w:trPr>
        <w:tc>
          <w:tcPr>
            <w:tcW w:w="637" w:type="dxa"/>
            <w:vAlign w:val="center"/>
          </w:tcPr>
          <w:p w14:paraId="64C8A1CB" w14:textId="269E2B75"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2</w:t>
            </w:r>
          </w:p>
        </w:tc>
        <w:tc>
          <w:tcPr>
            <w:tcW w:w="2119" w:type="dxa"/>
            <w:vAlign w:val="center"/>
          </w:tcPr>
          <w:p w14:paraId="74962E55" w14:textId="77777777" w:rsidR="00D62885" w:rsidRPr="00500804" w:rsidRDefault="00D62885" w:rsidP="00D62885">
            <w:pPr>
              <w:pStyle w:val="sonvb"/>
              <w:tabs>
                <w:tab w:val="left" w:pos="851"/>
                <w:tab w:val="left" w:pos="1134"/>
              </w:tabs>
              <w:spacing w:line="240" w:lineRule="auto"/>
              <w:rPr>
                <w:color w:val="000000" w:themeColor="text1"/>
                <w:sz w:val="26"/>
                <w:szCs w:val="26"/>
                <w:lang w:val="sv-SE"/>
              </w:rPr>
            </w:pPr>
            <w:r w:rsidRPr="00500804">
              <w:rPr>
                <w:color w:val="000000" w:themeColor="text1"/>
                <w:sz w:val="26"/>
                <w:szCs w:val="26"/>
                <w:lang w:val="sv-SE"/>
              </w:rPr>
              <w:t>Xét thăng hạng giáo viên trung học phổ thông hạng I</w:t>
            </w:r>
          </w:p>
          <w:p w14:paraId="7FF3DD68" w14:textId="77777777" w:rsidR="00D62885" w:rsidRPr="00500804" w:rsidRDefault="00D62885" w:rsidP="00D62885">
            <w:pPr>
              <w:pStyle w:val="BodyTextIndent"/>
              <w:tabs>
                <w:tab w:val="left" w:pos="851"/>
                <w:tab w:val="left" w:pos="993"/>
              </w:tabs>
              <w:spacing w:before="120" w:line="276" w:lineRule="auto"/>
              <w:ind w:left="143" w:firstLine="0"/>
              <w:rPr>
                <w:sz w:val="26"/>
                <w:szCs w:val="26"/>
                <w:lang w:val="sv-SE"/>
              </w:rPr>
            </w:pPr>
          </w:p>
        </w:tc>
        <w:tc>
          <w:tcPr>
            <w:tcW w:w="1453" w:type="dxa"/>
            <w:vAlign w:val="center"/>
          </w:tcPr>
          <w:p w14:paraId="4981D7DD" w14:textId="69DB9EC3" w:rsidR="00D62885" w:rsidRPr="00500804" w:rsidRDefault="00D62885" w:rsidP="00D62885">
            <w:pPr>
              <w:spacing w:after="0" w:line="240" w:lineRule="auto"/>
              <w:ind w:right="-51"/>
              <w:jc w:val="both"/>
              <w:rPr>
                <w:sz w:val="26"/>
                <w:szCs w:val="26"/>
                <w:lang w:val="vi-VN"/>
              </w:rPr>
            </w:pPr>
            <w:r w:rsidRPr="00500804">
              <w:rPr>
                <w:bCs/>
                <w:color w:val="000000" w:themeColor="text1"/>
                <w:sz w:val="26"/>
                <w:szCs w:val="26"/>
                <w:lang w:val="sv-SE"/>
              </w:rPr>
              <w:t xml:space="preserve">35 ngày kể từ ngày hoàn thành việc thẩm định hồ sơ xét thăng hạng và xác định danh sách người trúng tuyển, người đứng đầu cơ quan có thẩm quyền tổ </w:t>
            </w:r>
            <w:r w:rsidRPr="00500804">
              <w:rPr>
                <w:bCs/>
                <w:color w:val="000000" w:themeColor="text1"/>
                <w:sz w:val="26"/>
                <w:szCs w:val="26"/>
                <w:lang w:val="sv-SE"/>
              </w:rPr>
              <w:lastRenderedPageBreak/>
              <w:t>chức xét thăng hạng hoặc người được phân cấp, ủy quyền</w:t>
            </w:r>
            <w:r w:rsidRPr="00500804">
              <w:rPr>
                <w:color w:val="000000" w:themeColor="text1"/>
                <w:sz w:val="26"/>
                <w:szCs w:val="26"/>
                <w:shd w:val="clear" w:color="auto" w:fill="FFFFFF"/>
                <w:lang w:val="sv-SE"/>
              </w:rPr>
              <w:t> </w:t>
            </w:r>
            <w:r w:rsidRPr="00500804">
              <w:rPr>
                <w:bCs/>
                <w:color w:val="000000" w:themeColor="text1"/>
                <w:sz w:val="26"/>
                <w:szCs w:val="26"/>
                <w:lang w:val="sv-SE"/>
              </w:rPr>
              <w:t>phải thực hiện việc bổ nhiệm và xếp lương ở chức danh nghề nghiệp mới đối với viên chức trúng tuyển</w:t>
            </w:r>
          </w:p>
        </w:tc>
        <w:tc>
          <w:tcPr>
            <w:tcW w:w="3450" w:type="dxa"/>
            <w:vAlign w:val="center"/>
          </w:tcPr>
          <w:p w14:paraId="00BDCF09"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15432782" w14:textId="0CBC3DA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4C4F611F" w14:textId="2960FB87" w:rsidR="00D62885" w:rsidRPr="00500804" w:rsidRDefault="00D62885" w:rsidP="00D62885">
            <w:pPr>
              <w:spacing w:before="60" w:after="100"/>
              <w:jc w:val="both"/>
              <w:rPr>
                <w:sz w:val="26"/>
                <w:szCs w:val="26"/>
                <w:lang w:val="vi-VN"/>
              </w:rPr>
            </w:pPr>
            <w:r w:rsidRPr="00500804">
              <w:rPr>
                <w:bCs/>
                <w:color w:val="000000" w:themeColor="text1"/>
                <w:sz w:val="26"/>
                <w:szCs w:val="26"/>
                <w:lang w:val="sv-SE"/>
              </w:rPr>
              <w:t>Giáo viên trung học phổ thông hạng I</w:t>
            </w:r>
            <w:r w:rsidRPr="00500804">
              <w:rPr>
                <w:bCs/>
                <w:color w:val="000000" w:themeColor="text1"/>
                <w:sz w:val="26"/>
                <w:szCs w:val="26"/>
                <w:lang w:val="vi-VN"/>
              </w:rPr>
              <w:t>I</w:t>
            </w:r>
          </w:p>
        </w:tc>
        <w:tc>
          <w:tcPr>
            <w:tcW w:w="924" w:type="dxa"/>
            <w:vAlign w:val="center"/>
          </w:tcPr>
          <w:p w14:paraId="1C4DB343" w14:textId="0B801368"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3DB6D383" w14:textId="56F478A6"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Viên chức; </w:t>
            </w:r>
          </w:p>
          <w:p w14:paraId="29DD1099"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20D2866A"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w:t>
            </w:r>
            <w:hyperlink r:id="rId10"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477B5943"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lastRenderedPageBreak/>
              <w:t>- Nghị định số 85/2023/NĐ-CP ngày 07 tháng 12 năm 2023 sửa đổi, bổ sung một số điều của Nghị định số </w:t>
            </w:r>
            <w:hyperlink r:id="rId11" w:tgtFrame="_blank" w:history="1">
              <w:r w:rsidRPr="004F4FD1">
                <w:rPr>
                  <w:color w:val="000000" w:themeColor="text1"/>
                  <w:szCs w:val="28"/>
                  <w:lang w:val="sv-SE"/>
                </w:rPr>
                <w:t>115/2020/NĐ-CP</w:t>
              </w:r>
            </w:hyperlink>
            <w:r w:rsidRPr="004F4FD1">
              <w:rPr>
                <w:color w:val="000000" w:themeColor="text1"/>
                <w:szCs w:val="28"/>
                <w:lang w:val="sv-SE"/>
              </w:rPr>
              <w:t>;</w:t>
            </w:r>
          </w:p>
          <w:p w14:paraId="621C477D"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 </w:t>
            </w:r>
          </w:p>
          <w:p w14:paraId="71EF72AE"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08/2023/TT-BGDĐT ngày 14/4/2023 của Bộ trưởng Bộ Giáo dục và Đào tạo sửa đổi, bổ sung một số điều của các Thông tư số 01/2021/TT-BGDĐT, 02/2021/TT-BGDĐT, 03/2021/TT-BGDĐT, </w:t>
            </w:r>
            <w:r w:rsidRPr="00391BA0">
              <w:rPr>
                <w:bCs/>
                <w:color w:val="000000" w:themeColor="text1"/>
                <w:szCs w:val="28"/>
                <w:lang w:val="sv-SE"/>
              </w:rPr>
              <w:lastRenderedPageBreak/>
              <w:t>04/2021/TT-BGDĐT ngày 02/02/2021 của Bộ Giáo dục và Đào tạo quy định mã số, tiêu chuẩn chức danh nghề nghiệp và bổ nhiệm, xếp lương viên chức giảng dạy trong các cơ sở giáo dục mầm non, phổ thông công lập;</w:t>
            </w:r>
          </w:p>
          <w:p w14:paraId="6BE2D260" w14:textId="2B59EB0C" w:rsidR="00D62885" w:rsidRPr="00D62885" w:rsidRDefault="00D62885" w:rsidP="00D62885">
            <w:pPr>
              <w:pStyle w:val="sonvb"/>
              <w:tabs>
                <w:tab w:val="left" w:pos="851"/>
                <w:tab w:val="left" w:pos="1134"/>
              </w:tabs>
              <w:spacing w:before="120" w:line="276" w:lineRule="auto"/>
              <w:rPr>
                <w:sz w:val="26"/>
                <w:szCs w:val="26"/>
                <w:lang w:val="sv-SE"/>
              </w:rPr>
            </w:pPr>
            <w:r>
              <w:rPr>
                <w:bCs/>
                <w:color w:val="000000" w:themeColor="text1"/>
                <w:szCs w:val="28"/>
              </w:rPr>
              <w:t>-</w:t>
            </w:r>
            <w:r w:rsidRPr="00391BA0">
              <w:rPr>
                <w:bCs/>
                <w:color w:val="000000" w:themeColor="text1"/>
                <w:szCs w:val="28"/>
                <w:lang w:val="sv-SE"/>
              </w:rPr>
              <w:t xml:space="preserve">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D62885" w:rsidRPr="00A3614C" w14:paraId="274D479A" w14:textId="77777777" w:rsidTr="00D62885">
        <w:trPr>
          <w:gridAfter w:val="2"/>
          <w:wAfter w:w="12" w:type="dxa"/>
        </w:trPr>
        <w:tc>
          <w:tcPr>
            <w:tcW w:w="637" w:type="dxa"/>
            <w:vAlign w:val="center"/>
          </w:tcPr>
          <w:p w14:paraId="493D3497" w14:textId="003F26E9"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3</w:t>
            </w:r>
          </w:p>
        </w:tc>
        <w:tc>
          <w:tcPr>
            <w:tcW w:w="2119" w:type="dxa"/>
            <w:vAlign w:val="center"/>
          </w:tcPr>
          <w:p w14:paraId="4C176E34" w14:textId="71F8FA31"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color w:val="000000" w:themeColor="text1"/>
                <w:sz w:val="26"/>
                <w:szCs w:val="26"/>
                <w:lang w:val="sv-SE"/>
              </w:rPr>
              <w:t>Xét thăng hạng giáo viên trung học cơ sở hạng II</w:t>
            </w:r>
          </w:p>
        </w:tc>
        <w:tc>
          <w:tcPr>
            <w:tcW w:w="1453" w:type="dxa"/>
            <w:vAlign w:val="center"/>
          </w:tcPr>
          <w:p w14:paraId="39EBA991" w14:textId="097EEE44" w:rsidR="00D62885" w:rsidRPr="00500804" w:rsidRDefault="00D62885" w:rsidP="00D62885">
            <w:pPr>
              <w:spacing w:after="0" w:line="240" w:lineRule="auto"/>
              <w:ind w:right="-51"/>
              <w:jc w:val="both"/>
              <w:rPr>
                <w:sz w:val="26"/>
                <w:szCs w:val="26"/>
                <w:lang w:val="vi-VN"/>
              </w:rPr>
            </w:pPr>
            <w:r w:rsidRPr="00500804">
              <w:rPr>
                <w:bCs/>
                <w:color w:val="000000" w:themeColor="text1"/>
                <w:sz w:val="26"/>
                <w:szCs w:val="26"/>
                <w:lang w:val="sv-SE"/>
              </w:rPr>
              <w:t xml:space="preserve">35 ngày kể từ ngày hoàn thành việc thẩm định hồ sơ xét thăng </w:t>
            </w:r>
            <w:r w:rsidRPr="00500804">
              <w:rPr>
                <w:bCs/>
                <w:color w:val="000000" w:themeColor="text1"/>
                <w:sz w:val="26"/>
                <w:szCs w:val="26"/>
                <w:lang w:val="sv-SE"/>
              </w:rPr>
              <w:lastRenderedPageBreak/>
              <w:t>hạng và xác định danh sách người trúng tuyển, người đứng 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phải thực hiện việc bổ nhiệm và xếp lương ở chức danh nghề nghiệp mới đối với viên chức trúng tuyển.</w:t>
            </w:r>
          </w:p>
        </w:tc>
        <w:tc>
          <w:tcPr>
            <w:tcW w:w="3450" w:type="dxa"/>
            <w:vAlign w:val="center"/>
          </w:tcPr>
          <w:p w14:paraId="36E91888"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Sở GD&amp;ĐT Nghệ An (số 67, đường Nguyễn Thị Minh Khai, </w:t>
            </w:r>
            <w:r w:rsidRPr="00500804">
              <w:rPr>
                <w:color w:val="000000" w:themeColor="text1"/>
                <w:sz w:val="26"/>
                <w:szCs w:val="26"/>
                <w:lang w:val="it-IT"/>
              </w:rPr>
              <w:lastRenderedPageBreak/>
              <w:t>phường Thành Vinh, tỉnh Nghệ An);</w:t>
            </w:r>
          </w:p>
          <w:p w14:paraId="20D4F000" w14:textId="275EDF64"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2407FF0D" w14:textId="7DC5D3F3" w:rsidR="00D62885" w:rsidRPr="00500804" w:rsidRDefault="00D62885" w:rsidP="00D62885">
            <w:pPr>
              <w:spacing w:before="60" w:after="100"/>
              <w:jc w:val="both"/>
              <w:rPr>
                <w:sz w:val="26"/>
                <w:szCs w:val="26"/>
                <w:lang w:val="vi-VN"/>
              </w:rPr>
            </w:pPr>
            <w:r w:rsidRPr="00500804">
              <w:rPr>
                <w:bCs/>
                <w:color w:val="000000" w:themeColor="text1"/>
                <w:sz w:val="26"/>
                <w:szCs w:val="26"/>
                <w:lang w:val="sv-SE"/>
              </w:rPr>
              <w:lastRenderedPageBreak/>
              <w:t xml:space="preserve">Giáo viên trung học </w:t>
            </w:r>
            <w:r w:rsidRPr="00500804">
              <w:rPr>
                <w:bCs/>
                <w:color w:val="000000" w:themeColor="text1"/>
                <w:sz w:val="26"/>
                <w:szCs w:val="26"/>
                <w:lang w:val="vi-VN"/>
              </w:rPr>
              <w:t>cơ sở</w:t>
            </w:r>
            <w:r w:rsidRPr="00500804">
              <w:rPr>
                <w:bCs/>
                <w:color w:val="000000" w:themeColor="text1"/>
                <w:sz w:val="26"/>
                <w:szCs w:val="26"/>
                <w:lang w:val="sv-SE"/>
              </w:rPr>
              <w:t xml:space="preserve"> hạng I</w:t>
            </w:r>
            <w:r w:rsidRPr="00500804">
              <w:rPr>
                <w:bCs/>
                <w:color w:val="000000" w:themeColor="text1"/>
                <w:sz w:val="26"/>
                <w:szCs w:val="26"/>
                <w:lang w:val="vi-VN"/>
              </w:rPr>
              <w:t>II</w:t>
            </w:r>
          </w:p>
        </w:tc>
        <w:tc>
          <w:tcPr>
            <w:tcW w:w="924" w:type="dxa"/>
            <w:vAlign w:val="center"/>
          </w:tcPr>
          <w:p w14:paraId="61D06166" w14:textId="69146F50"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628A27F1"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Viên chức; </w:t>
            </w:r>
          </w:p>
          <w:p w14:paraId="692B387E"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sửa đổi, bổ sung một số điều của Luật Cán bộ, </w:t>
            </w:r>
            <w:r w:rsidRPr="00391BA0">
              <w:rPr>
                <w:bCs/>
                <w:color w:val="000000" w:themeColor="text1"/>
                <w:szCs w:val="28"/>
                <w:lang w:val="sv-SE"/>
              </w:rPr>
              <w:lastRenderedPageBreak/>
              <w:t xml:space="preserve">công chức và Luật Viên chức; </w:t>
            </w:r>
          </w:p>
          <w:p w14:paraId="3A2321D9"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w:t>
            </w:r>
            <w:hyperlink r:id="rId12"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70D66722" w14:textId="77777777" w:rsidR="00D62885" w:rsidRPr="004F4FD1" w:rsidRDefault="00D62885" w:rsidP="00D62885">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13" w:tgtFrame="_blank" w:history="1">
              <w:r w:rsidRPr="004F4FD1">
                <w:rPr>
                  <w:color w:val="000000" w:themeColor="text1"/>
                  <w:szCs w:val="28"/>
                  <w:lang w:val="sv-SE"/>
                </w:rPr>
                <w:t>115/2020/NĐ-CP</w:t>
              </w:r>
            </w:hyperlink>
            <w:r w:rsidRPr="004F4FD1">
              <w:rPr>
                <w:color w:val="000000" w:themeColor="text1"/>
                <w:szCs w:val="28"/>
                <w:lang w:val="sv-SE"/>
              </w:rPr>
              <w:t>;</w:t>
            </w:r>
          </w:p>
          <w:p w14:paraId="6C3F735E"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04/2021/TT-BGDĐT ngày 02/02/2021 của Bộ trưởng Bộ Giáo dục và Đào tạo quy định về mã số, tiêu chuẩn chức danh nghề nghiệp và bổ nhiệm, xếp lương viên chức giảng dạy trong các trường trung học phổ thông công lập; </w:t>
            </w:r>
          </w:p>
          <w:p w14:paraId="5939CC44" w14:textId="77777777" w:rsidR="00D62885" w:rsidRPr="00391BA0" w:rsidRDefault="00D62885" w:rsidP="00D62885">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lastRenderedPageBreak/>
              <w:t>-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14:paraId="1235716E" w14:textId="195E34EE" w:rsidR="00D62885" w:rsidRPr="00500804" w:rsidRDefault="00D62885" w:rsidP="00D62885">
            <w:pPr>
              <w:spacing w:after="0" w:line="340" w:lineRule="exact"/>
              <w:jc w:val="both"/>
              <w:rPr>
                <w:sz w:val="26"/>
                <w:szCs w:val="26"/>
                <w:lang w:val="vi-VN"/>
              </w:rPr>
            </w:pPr>
            <w:r w:rsidRPr="00391BA0">
              <w:rPr>
                <w:bCs/>
                <w:color w:val="000000" w:themeColor="text1"/>
                <w:szCs w:val="28"/>
                <w:lang w:val="sv-SE"/>
              </w:rPr>
              <w:t xml:space="preserve">- Thông tư số 13/2024/TT-BGDĐT ngày 30/10/2024 của Bộ trưởng Bộ Giáo dục và Đào tạo ban hành quy định tiêu chuẩn, điều kiện xét thăng hạng chức danh nghề </w:t>
            </w:r>
            <w:r w:rsidRPr="00391BA0">
              <w:rPr>
                <w:bCs/>
                <w:color w:val="000000" w:themeColor="text1"/>
                <w:szCs w:val="28"/>
                <w:lang w:val="sv-SE"/>
              </w:rPr>
              <w:lastRenderedPageBreak/>
              <w:t>nghiệp giáo viên mầm non, phổ thông công lập và giáo viên dự bị đại học</w:t>
            </w:r>
          </w:p>
        </w:tc>
      </w:tr>
      <w:tr w:rsidR="00C83BFF" w:rsidRPr="00A3614C" w14:paraId="7FE470A0" w14:textId="77777777" w:rsidTr="00D62885">
        <w:trPr>
          <w:gridAfter w:val="2"/>
          <w:wAfter w:w="12" w:type="dxa"/>
        </w:trPr>
        <w:tc>
          <w:tcPr>
            <w:tcW w:w="637" w:type="dxa"/>
            <w:vAlign w:val="center"/>
          </w:tcPr>
          <w:p w14:paraId="5AC0B317" w14:textId="2583D4B7" w:rsidR="00C83BFF" w:rsidRPr="00500804" w:rsidRDefault="00C83BFF" w:rsidP="00C83BFF">
            <w:pPr>
              <w:spacing w:after="0" w:line="240" w:lineRule="auto"/>
              <w:ind w:right="-85"/>
              <w:jc w:val="center"/>
              <w:rPr>
                <w:sz w:val="26"/>
                <w:szCs w:val="26"/>
                <w:lang w:val="vi-VN"/>
              </w:rPr>
            </w:pPr>
            <w:r w:rsidRPr="00500804">
              <w:rPr>
                <w:sz w:val="26"/>
                <w:szCs w:val="26"/>
                <w:lang w:val="vi-VN"/>
              </w:rPr>
              <w:lastRenderedPageBreak/>
              <w:t>4</w:t>
            </w:r>
          </w:p>
        </w:tc>
        <w:tc>
          <w:tcPr>
            <w:tcW w:w="2119" w:type="dxa"/>
            <w:vAlign w:val="center"/>
          </w:tcPr>
          <w:p w14:paraId="2DA35286" w14:textId="65A5AEA9" w:rsidR="00C83BFF" w:rsidRPr="00500804" w:rsidRDefault="00C83BFF" w:rsidP="00C83BFF">
            <w:pPr>
              <w:pStyle w:val="BodyTextIndent"/>
              <w:tabs>
                <w:tab w:val="left" w:pos="851"/>
                <w:tab w:val="left" w:pos="993"/>
              </w:tabs>
              <w:spacing w:before="120" w:line="276" w:lineRule="auto"/>
              <w:ind w:left="0" w:firstLine="0"/>
              <w:rPr>
                <w:sz w:val="26"/>
                <w:szCs w:val="26"/>
                <w:lang w:val="vi-VN"/>
              </w:rPr>
            </w:pPr>
            <w:r w:rsidRPr="00500804">
              <w:rPr>
                <w:bCs/>
                <w:color w:val="000000" w:themeColor="text1"/>
                <w:spacing w:val="-4"/>
                <w:sz w:val="26"/>
                <w:szCs w:val="26"/>
                <w:shd w:val="clear" w:color="auto" w:fill="FFFFFF"/>
                <w:lang w:val="vi-VN"/>
              </w:rPr>
              <w:t>Xét thăng hạng giáo viên trung học cơ sở hạng I</w:t>
            </w:r>
          </w:p>
        </w:tc>
        <w:tc>
          <w:tcPr>
            <w:tcW w:w="1453" w:type="dxa"/>
            <w:vAlign w:val="center"/>
          </w:tcPr>
          <w:p w14:paraId="6DA197FF" w14:textId="1F4A3AFE" w:rsidR="00C83BFF" w:rsidRPr="00500804" w:rsidRDefault="00C83BFF" w:rsidP="00C83BFF">
            <w:pPr>
              <w:spacing w:after="0" w:line="240" w:lineRule="auto"/>
              <w:ind w:right="-51"/>
              <w:jc w:val="both"/>
              <w:rPr>
                <w:sz w:val="26"/>
                <w:szCs w:val="26"/>
                <w:lang w:val="vi-VN"/>
              </w:rPr>
            </w:pPr>
            <w:r w:rsidRPr="00500804">
              <w:rPr>
                <w:bCs/>
                <w:color w:val="000000" w:themeColor="text1"/>
                <w:sz w:val="26"/>
                <w:szCs w:val="26"/>
                <w:lang w:val="sv-SE"/>
              </w:rPr>
              <w:t>35 ngày kể từ ngày hoàn thành việc thẩm định hồ sơ xét thăng hạng và xác định danh sách người trúng tuyển, người đứng 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 xml:space="preserve">phải thực hiện việc bổ nhiệm và xếp lương ở chức danh </w:t>
            </w:r>
            <w:r w:rsidRPr="00500804">
              <w:rPr>
                <w:bCs/>
                <w:color w:val="000000" w:themeColor="text1"/>
                <w:sz w:val="26"/>
                <w:szCs w:val="26"/>
                <w:lang w:val="sv-SE"/>
              </w:rPr>
              <w:lastRenderedPageBreak/>
              <w:t>nghề nghiệp mới đối với viên chức trúng tuyển.</w:t>
            </w:r>
          </w:p>
        </w:tc>
        <w:tc>
          <w:tcPr>
            <w:tcW w:w="3450" w:type="dxa"/>
            <w:vAlign w:val="center"/>
          </w:tcPr>
          <w:p w14:paraId="3A8D8EF1" w14:textId="77777777" w:rsidR="00C83BFF" w:rsidRPr="00500804" w:rsidRDefault="00C83BFF" w:rsidP="00C83BFF">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6B51101D" w14:textId="63B1800D" w:rsidR="00C83BFF" w:rsidRPr="00500804" w:rsidRDefault="00C83BFF" w:rsidP="00C83BFF">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FE419C1" w14:textId="3374850E" w:rsidR="00C83BFF" w:rsidRPr="00500804" w:rsidRDefault="00C83BFF" w:rsidP="00C83BFF">
            <w:pPr>
              <w:spacing w:before="60" w:after="100"/>
              <w:jc w:val="both"/>
              <w:rPr>
                <w:sz w:val="26"/>
                <w:szCs w:val="26"/>
                <w:lang w:val="vi-VN"/>
              </w:rPr>
            </w:pPr>
            <w:r w:rsidRPr="00500804">
              <w:rPr>
                <w:bCs/>
                <w:color w:val="000000" w:themeColor="text1"/>
                <w:sz w:val="26"/>
                <w:szCs w:val="26"/>
                <w:lang w:val="sv-SE"/>
              </w:rPr>
              <w:t xml:space="preserve">Giáo viên trung học </w:t>
            </w:r>
            <w:r w:rsidRPr="00500804">
              <w:rPr>
                <w:bCs/>
                <w:color w:val="000000" w:themeColor="text1"/>
                <w:sz w:val="26"/>
                <w:szCs w:val="26"/>
                <w:lang w:val="vi-VN"/>
              </w:rPr>
              <w:t>cơ sở</w:t>
            </w:r>
            <w:r w:rsidRPr="00500804">
              <w:rPr>
                <w:bCs/>
                <w:color w:val="000000" w:themeColor="text1"/>
                <w:sz w:val="26"/>
                <w:szCs w:val="26"/>
                <w:lang w:val="sv-SE"/>
              </w:rPr>
              <w:t xml:space="preserve"> hạng I</w:t>
            </w:r>
            <w:r w:rsidRPr="00500804">
              <w:rPr>
                <w:bCs/>
                <w:color w:val="000000" w:themeColor="text1"/>
                <w:sz w:val="26"/>
                <w:szCs w:val="26"/>
                <w:lang w:val="vi-VN"/>
              </w:rPr>
              <w:t>I</w:t>
            </w:r>
          </w:p>
        </w:tc>
        <w:tc>
          <w:tcPr>
            <w:tcW w:w="924" w:type="dxa"/>
            <w:vAlign w:val="center"/>
          </w:tcPr>
          <w:p w14:paraId="0CBCC647" w14:textId="7645C3D9" w:rsidR="00C83BFF" w:rsidRPr="00500804" w:rsidRDefault="00C83BFF" w:rsidP="00C83BFF">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6A21BC83"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Viên chức; </w:t>
            </w:r>
          </w:p>
          <w:p w14:paraId="2B49CBC7"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491B5122" w14:textId="77777777" w:rsidR="00C83BFF" w:rsidRPr="004F4FD1" w:rsidRDefault="00C83BFF" w:rsidP="00C83BFF">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w:t>
            </w:r>
            <w:hyperlink r:id="rId14"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380455E6" w14:textId="77777777" w:rsidR="00C83BFF" w:rsidRPr="004F4FD1" w:rsidRDefault="00C83BFF" w:rsidP="00C83BFF">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15" w:tgtFrame="_blank" w:history="1">
              <w:r w:rsidRPr="004F4FD1">
                <w:rPr>
                  <w:color w:val="000000" w:themeColor="text1"/>
                  <w:szCs w:val="28"/>
                  <w:lang w:val="sv-SE"/>
                </w:rPr>
                <w:t>115/2020/NĐ-CP</w:t>
              </w:r>
            </w:hyperlink>
            <w:r w:rsidRPr="004F4FD1">
              <w:rPr>
                <w:color w:val="000000" w:themeColor="text1"/>
                <w:szCs w:val="28"/>
                <w:lang w:val="sv-SE"/>
              </w:rPr>
              <w:t>;</w:t>
            </w:r>
          </w:p>
          <w:p w14:paraId="19603C83"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04/2021/TT-BGDĐT ngày 02/02/2021 của Bộ trưởng Bộ Giáo dục và Đào tạo quy định về mã </w:t>
            </w:r>
            <w:r w:rsidRPr="00391BA0">
              <w:rPr>
                <w:bCs/>
                <w:color w:val="000000" w:themeColor="text1"/>
                <w:szCs w:val="28"/>
                <w:lang w:val="sv-SE"/>
              </w:rPr>
              <w:lastRenderedPageBreak/>
              <w:t xml:space="preserve">số, tiêu chuẩn chức danh nghề nghiệp và bổ nhiệm, xếp lương viên chức giảng dạy trong các trường trung học phổ thông công lập; </w:t>
            </w:r>
          </w:p>
          <w:p w14:paraId="1BFE2CE8"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14:paraId="410F3802" w14:textId="010D866B" w:rsidR="00C83BFF" w:rsidRPr="00500804" w:rsidRDefault="00C83BFF" w:rsidP="00C83BFF">
            <w:pPr>
              <w:spacing w:after="0" w:line="340" w:lineRule="exact"/>
              <w:jc w:val="both"/>
              <w:rPr>
                <w:sz w:val="26"/>
                <w:szCs w:val="26"/>
                <w:lang w:val="vi-VN"/>
              </w:rPr>
            </w:pPr>
            <w:r w:rsidRPr="00391BA0">
              <w:rPr>
                <w:bCs/>
                <w:color w:val="000000" w:themeColor="text1"/>
                <w:szCs w:val="28"/>
                <w:lang w:val="sv-SE"/>
              </w:rPr>
              <w:lastRenderedPageBreak/>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D62885" w:rsidRPr="00A3614C" w14:paraId="4BD90220" w14:textId="77777777" w:rsidTr="00D62885">
        <w:trPr>
          <w:gridAfter w:val="2"/>
          <w:wAfter w:w="12" w:type="dxa"/>
        </w:trPr>
        <w:tc>
          <w:tcPr>
            <w:tcW w:w="637" w:type="dxa"/>
            <w:vAlign w:val="center"/>
          </w:tcPr>
          <w:p w14:paraId="79C1AA66" w14:textId="4928BD1F"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5</w:t>
            </w:r>
          </w:p>
        </w:tc>
        <w:tc>
          <w:tcPr>
            <w:tcW w:w="2119" w:type="dxa"/>
            <w:vAlign w:val="center"/>
          </w:tcPr>
          <w:p w14:paraId="15B30A10" w14:textId="3D703C33"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color w:val="000000" w:themeColor="text1"/>
                <w:sz w:val="26"/>
                <w:szCs w:val="26"/>
                <w:lang w:val="sv-SE"/>
              </w:rPr>
              <w:t>Xét tăng hạng giáo viên tiểu học hạng II</w:t>
            </w:r>
          </w:p>
        </w:tc>
        <w:tc>
          <w:tcPr>
            <w:tcW w:w="1453" w:type="dxa"/>
            <w:vAlign w:val="center"/>
          </w:tcPr>
          <w:p w14:paraId="1095B6CC" w14:textId="63BA3E54" w:rsidR="00D62885" w:rsidRPr="00500804" w:rsidRDefault="00D62885" w:rsidP="00D62885">
            <w:pPr>
              <w:spacing w:after="0" w:line="240" w:lineRule="auto"/>
              <w:ind w:right="-51"/>
              <w:jc w:val="both"/>
              <w:rPr>
                <w:sz w:val="26"/>
                <w:szCs w:val="26"/>
                <w:lang w:val="vi-VN"/>
              </w:rPr>
            </w:pPr>
            <w:r w:rsidRPr="00500804">
              <w:rPr>
                <w:bCs/>
                <w:color w:val="000000" w:themeColor="text1"/>
                <w:sz w:val="26"/>
                <w:szCs w:val="26"/>
                <w:lang w:val="sv-SE"/>
              </w:rPr>
              <w:t xml:space="preserve">35 ngày kể từ ngày hoàn thành việc thẩm định hồ sơ xét thăng hạng và xác định danh sách người trúng tuyển, người đứng đầu cơ quan có thẩm quyền tổ chức xét thăng hạng hoặc người được phân </w:t>
            </w:r>
            <w:r w:rsidRPr="00500804">
              <w:rPr>
                <w:bCs/>
                <w:color w:val="000000" w:themeColor="text1"/>
                <w:sz w:val="26"/>
                <w:szCs w:val="26"/>
                <w:lang w:val="sv-SE"/>
              </w:rPr>
              <w:lastRenderedPageBreak/>
              <w:t>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phải thực hiện việc bổ nhiệm và xếp lương ở chức danh nghề nghiệp mới đối với viên chức trúng tuyển</w:t>
            </w:r>
          </w:p>
        </w:tc>
        <w:tc>
          <w:tcPr>
            <w:tcW w:w="3450" w:type="dxa"/>
            <w:vAlign w:val="center"/>
          </w:tcPr>
          <w:p w14:paraId="203B56CA"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5A925F50" w14:textId="1F7D4E3D"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3C5F6A89" w14:textId="61F09A4B" w:rsidR="00D62885" w:rsidRPr="00500804" w:rsidRDefault="00D62885" w:rsidP="00D62885">
            <w:pPr>
              <w:spacing w:before="60" w:after="100"/>
              <w:jc w:val="both"/>
              <w:rPr>
                <w:sz w:val="26"/>
                <w:szCs w:val="26"/>
                <w:lang w:val="vi-VN"/>
              </w:rPr>
            </w:pPr>
            <w:r w:rsidRPr="00500804">
              <w:rPr>
                <w:bCs/>
                <w:color w:val="000000" w:themeColor="text1"/>
                <w:sz w:val="26"/>
                <w:szCs w:val="26"/>
                <w:lang w:val="sv-SE"/>
              </w:rPr>
              <w:t>Giáo viên t</w:t>
            </w:r>
            <w:r w:rsidRPr="00500804">
              <w:rPr>
                <w:bCs/>
                <w:color w:val="000000" w:themeColor="text1"/>
                <w:sz w:val="26"/>
                <w:szCs w:val="26"/>
                <w:lang w:val="vi-VN"/>
              </w:rPr>
              <w:t>iểu</w:t>
            </w:r>
            <w:r w:rsidRPr="00500804">
              <w:rPr>
                <w:bCs/>
                <w:color w:val="000000" w:themeColor="text1"/>
                <w:sz w:val="26"/>
                <w:szCs w:val="26"/>
                <w:lang w:val="sv-SE"/>
              </w:rPr>
              <w:t xml:space="preserve"> hạng I</w:t>
            </w:r>
            <w:r w:rsidRPr="00500804">
              <w:rPr>
                <w:bCs/>
                <w:color w:val="000000" w:themeColor="text1"/>
                <w:sz w:val="26"/>
                <w:szCs w:val="26"/>
                <w:lang w:val="vi-VN"/>
              </w:rPr>
              <w:t>II</w:t>
            </w:r>
          </w:p>
        </w:tc>
        <w:tc>
          <w:tcPr>
            <w:tcW w:w="924" w:type="dxa"/>
            <w:vAlign w:val="center"/>
          </w:tcPr>
          <w:p w14:paraId="3386E7E1" w14:textId="209A197F"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0968CADA"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Viên chức; </w:t>
            </w:r>
          </w:p>
          <w:p w14:paraId="143AC060"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2CF2D8AD" w14:textId="77777777" w:rsidR="00C83BFF" w:rsidRPr="004F4FD1" w:rsidRDefault="00C83BFF" w:rsidP="00C83BFF">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Nghị định số </w:t>
            </w:r>
            <w:hyperlink r:id="rId16"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7B6F285B" w14:textId="77777777" w:rsidR="00C83BFF" w:rsidRPr="004F4FD1" w:rsidRDefault="00C83BFF" w:rsidP="00C83BFF">
            <w:pPr>
              <w:tabs>
                <w:tab w:val="left" w:pos="851"/>
                <w:tab w:val="left" w:pos="1134"/>
              </w:tabs>
              <w:spacing w:before="120" w:after="120"/>
              <w:jc w:val="both"/>
              <w:rPr>
                <w:color w:val="000000" w:themeColor="text1"/>
                <w:szCs w:val="28"/>
                <w:lang w:val="sv-SE"/>
              </w:rPr>
            </w:pPr>
            <w:r w:rsidRPr="004F4FD1">
              <w:rPr>
                <w:color w:val="000000" w:themeColor="text1"/>
                <w:szCs w:val="28"/>
                <w:lang w:val="sv-SE"/>
              </w:rPr>
              <w:t xml:space="preserve">- Nghị định số 85/2023/NĐ-CP ngày 07 tháng 12 năm 2023 sửa đổi, bổ sung một số </w:t>
            </w:r>
            <w:r w:rsidRPr="004F4FD1">
              <w:rPr>
                <w:color w:val="000000" w:themeColor="text1"/>
                <w:szCs w:val="28"/>
                <w:lang w:val="sv-SE"/>
              </w:rPr>
              <w:lastRenderedPageBreak/>
              <w:t>điều của Nghị định số </w:t>
            </w:r>
            <w:hyperlink r:id="rId17" w:tgtFrame="_blank" w:history="1">
              <w:r w:rsidRPr="004F4FD1">
                <w:rPr>
                  <w:color w:val="000000" w:themeColor="text1"/>
                  <w:szCs w:val="28"/>
                  <w:lang w:val="sv-SE"/>
                </w:rPr>
                <w:t>115/2020/NĐ-CP</w:t>
              </w:r>
            </w:hyperlink>
            <w:r w:rsidRPr="004F4FD1">
              <w:rPr>
                <w:color w:val="000000" w:themeColor="text1"/>
                <w:szCs w:val="28"/>
                <w:lang w:val="sv-SE"/>
              </w:rPr>
              <w:t>;</w:t>
            </w:r>
          </w:p>
          <w:p w14:paraId="726C1E25"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02/2021/TT-BGDĐT ngày 02/02/2021 của Bộ trưởng Bộ Giáo dục và Đào tạo quy định về mã số, tiêu chuẩn chức danh nghề nghiệp và bổ nhiệm, xếp lương viên chức giảng dạy trong các trường tiểu học công lập; </w:t>
            </w:r>
          </w:p>
          <w:p w14:paraId="38CD71A5" w14:textId="77777777" w:rsidR="00C83BFF" w:rsidRPr="00391BA0" w:rsidRDefault="00C83BFF" w:rsidP="00C83BFF">
            <w:pPr>
              <w:pStyle w:val="sonvb"/>
              <w:tabs>
                <w:tab w:val="left" w:pos="851"/>
                <w:tab w:val="left" w:pos="1134"/>
              </w:tabs>
              <w:spacing w:before="120" w:line="276" w:lineRule="auto"/>
              <w:rPr>
                <w:bCs/>
                <w:color w:val="000000" w:themeColor="text1"/>
                <w:szCs w:val="28"/>
                <w:lang w:val="sv-SE"/>
              </w:rPr>
            </w:pPr>
            <w:r w:rsidRPr="00391BA0">
              <w:rPr>
                <w:bCs/>
                <w:color w:val="000000" w:themeColor="text1"/>
                <w:szCs w:val="28"/>
                <w:lang w:val="sv-SE"/>
              </w:rPr>
              <w:t xml:space="preserve">-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w:t>
            </w:r>
            <w:r w:rsidRPr="00391BA0">
              <w:rPr>
                <w:bCs/>
                <w:color w:val="000000" w:themeColor="text1"/>
                <w:szCs w:val="28"/>
                <w:lang w:val="sv-SE"/>
              </w:rPr>
              <w:lastRenderedPageBreak/>
              <w:t>tiêu chuẩn chức danh nghề nghiệp và bổ nhiệm, xếp lương viên chức giảng dạy trong các cơ sở giáo dục mầm non, phổ thông công lập;</w:t>
            </w:r>
          </w:p>
          <w:p w14:paraId="597A81F9" w14:textId="3C8D98B0" w:rsidR="00D62885" w:rsidRPr="00500804" w:rsidRDefault="00C83BFF" w:rsidP="00C83BFF">
            <w:pPr>
              <w:spacing w:after="0" w:line="340" w:lineRule="exact"/>
              <w:jc w:val="both"/>
              <w:rPr>
                <w:sz w:val="26"/>
                <w:szCs w:val="26"/>
                <w:lang w:val="vi-VN"/>
              </w:rPr>
            </w:pPr>
            <w:r w:rsidRPr="00391BA0">
              <w:rPr>
                <w:bCs/>
                <w:color w:val="000000" w:themeColor="text1"/>
                <w:szCs w:val="28"/>
                <w:lang w:val="sv-SE"/>
              </w:rP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C83BFF" w:rsidRPr="00A3614C" w14:paraId="6C128B2B" w14:textId="77777777" w:rsidTr="00D62885">
        <w:trPr>
          <w:gridAfter w:val="2"/>
          <w:wAfter w:w="12" w:type="dxa"/>
        </w:trPr>
        <w:tc>
          <w:tcPr>
            <w:tcW w:w="637" w:type="dxa"/>
            <w:vAlign w:val="center"/>
          </w:tcPr>
          <w:p w14:paraId="5F336934" w14:textId="3AEC3B48" w:rsidR="00C83BFF" w:rsidRPr="00500804" w:rsidRDefault="00C83BFF" w:rsidP="00C83BFF">
            <w:pPr>
              <w:spacing w:after="0" w:line="240" w:lineRule="auto"/>
              <w:ind w:right="-85"/>
              <w:jc w:val="center"/>
              <w:rPr>
                <w:sz w:val="26"/>
                <w:szCs w:val="26"/>
                <w:lang w:val="vi-VN"/>
              </w:rPr>
            </w:pPr>
            <w:r w:rsidRPr="00500804">
              <w:rPr>
                <w:sz w:val="26"/>
                <w:szCs w:val="26"/>
                <w:lang w:val="vi-VN"/>
              </w:rPr>
              <w:lastRenderedPageBreak/>
              <w:t>6</w:t>
            </w:r>
          </w:p>
        </w:tc>
        <w:tc>
          <w:tcPr>
            <w:tcW w:w="2119" w:type="dxa"/>
            <w:vAlign w:val="center"/>
          </w:tcPr>
          <w:p w14:paraId="5257D917" w14:textId="361E3B53" w:rsidR="00C83BFF" w:rsidRPr="00500804" w:rsidRDefault="00C83BFF" w:rsidP="00C83BFF">
            <w:pPr>
              <w:pStyle w:val="BodyTextIndent"/>
              <w:tabs>
                <w:tab w:val="left" w:pos="851"/>
                <w:tab w:val="left" w:pos="993"/>
              </w:tabs>
              <w:spacing w:before="120" w:line="276" w:lineRule="auto"/>
              <w:ind w:left="0" w:firstLine="0"/>
              <w:rPr>
                <w:sz w:val="26"/>
                <w:szCs w:val="26"/>
                <w:lang w:val="it-IT"/>
              </w:rPr>
            </w:pPr>
            <w:r w:rsidRPr="00500804">
              <w:rPr>
                <w:bCs/>
                <w:color w:val="000000" w:themeColor="text1"/>
                <w:spacing w:val="-4"/>
                <w:sz w:val="26"/>
                <w:szCs w:val="26"/>
                <w:shd w:val="clear" w:color="auto" w:fill="FFFFFF"/>
                <w:lang w:val="it-IT"/>
              </w:rPr>
              <w:t>Xét thăng hạng giáo viên tiểu học hạng I</w:t>
            </w:r>
          </w:p>
        </w:tc>
        <w:tc>
          <w:tcPr>
            <w:tcW w:w="1453" w:type="dxa"/>
            <w:vAlign w:val="center"/>
          </w:tcPr>
          <w:p w14:paraId="0F302219" w14:textId="75597134" w:rsidR="00C83BFF" w:rsidRPr="00500804" w:rsidRDefault="00C83BFF" w:rsidP="00C83BFF">
            <w:pPr>
              <w:spacing w:after="0" w:line="240" w:lineRule="auto"/>
              <w:ind w:right="-51"/>
              <w:jc w:val="both"/>
              <w:rPr>
                <w:sz w:val="26"/>
                <w:szCs w:val="26"/>
                <w:lang w:val="vi-VN"/>
              </w:rPr>
            </w:pPr>
            <w:r w:rsidRPr="00500804">
              <w:rPr>
                <w:bCs/>
                <w:color w:val="000000" w:themeColor="text1"/>
                <w:sz w:val="26"/>
                <w:szCs w:val="26"/>
                <w:lang w:val="sv-SE"/>
              </w:rPr>
              <w:t xml:space="preserve">35 ngày kể từ ngày hoàn thành việc thẩm định hồ sơ xét thăng hạng và xác định danh sách người trúng tuyển, người đứng </w:t>
            </w:r>
            <w:r w:rsidRPr="00500804">
              <w:rPr>
                <w:bCs/>
                <w:color w:val="000000" w:themeColor="text1"/>
                <w:sz w:val="26"/>
                <w:szCs w:val="26"/>
                <w:lang w:val="sv-SE"/>
              </w:rPr>
              <w:lastRenderedPageBreak/>
              <w:t>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phải thực hiện việc bổ nhiệm và xếp lương ở chức danh nghề nghiệp mới đối với viên chức trúng tuyển</w:t>
            </w:r>
          </w:p>
        </w:tc>
        <w:tc>
          <w:tcPr>
            <w:tcW w:w="3450" w:type="dxa"/>
            <w:vAlign w:val="center"/>
          </w:tcPr>
          <w:p w14:paraId="75F8B7BF" w14:textId="77777777" w:rsidR="00C83BFF" w:rsidRPr="00500804" w:rsidRDefault="00C83BFF" w:rsidP="00C83BFF">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4498CB49" w14:textId="61AE17AA" w:rsidR="00C83BFF" w:rsidRPr="00500804" w:rsidRDefault="00C83BFF" w:rsidP="00C83BFF">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w:t>
            </w:r>
            <w:r w:rsidRPr="00500804">
              <w:rPr>
                <w:color w:val="000000" w:themeColor="text1"/>
                <w:sz w:val="26"/>
                <w:szCs w:val="26"/>
                <w:lang w:val="it-IT"/>
              </w:rPr>
              <w:lastRenderedPageBreak/>
              <w:t xml:space="preserve">hành: </w:t>
            </w:r>
            <w:r w:rsidRPr="00500804">
              <w:rPr>
                <w:sz w:val="26"/>
                <w:szCs w:val="26"/>
                <w:lang w:val="it-IT"/>
              </w:rPr>
              <w:t>https://nghean.vnptioffice.vn</w:t>
            </w:r>
          </w:p>
        </w:tc>
        <w:tc>
          <w:tcPr>
            <w:tcW w:w="3137" w:type="dxa"/>
            <w:vAlign w:val="center"/>
          </w:tcPr>
          <w:p w14:paraId="34BB7DD2" w14:textId="65AC193A" w:rsidR="00C83BFF" w:rsidRPr="00500804" w:rsidRDefault="00C83BFF" w:rsidP="00C83BFF">
            <w:pPr>
              <w:spacing w:before="60" w:after="100"/>
              <w:jc w:val="both"/>
              <w:rPr>
                <w:sz w:val="26"/>
                <w:szCs w:val="26"/>
                <w:lang w:val="vi-VN"/>
              </w:rPr>
            </w:pPr>
            <w:r w:rsidRPr="00500804">
              <w:rPr>
                <w:bCs/>
                <w:color w:val="000000" w:themeColor="text1"/>
                <w:sz w:val="26"/>
                <w:szCs w:val="26"/>
                <w:lang w:val="sv-SE"/>
              </w:rPr>
              <w:lastRenderedPageBreak/>
              <w:t>Giáo viên t</w:t>
            </w:r>
            <w:r w:rsidRPr="00500804">
              <w:rPr>
                <w:bCs/>
                <w:color w:val="000000" w:themeColor="text1"/>
                <w:sz w:val="26"/>
                <w:szCs w:val="26"/>
                <w:lang w:val="vi-VN"/>
              </w:rPr>
              <w:t>iểu</w:t>
            </w:r>
            <w:r w:rsidRPr="00500804">
              <w:rPr>
                <w:bCs/>
                <w:color w:val="000000" w:themeColor="text1"/>
                <w:sz w:val="26"/>
                <w:szCs w:val="26"/>
                <w:lang w:val="sv-SE"/>
              </w:rPr>
              <w:t xml:space="preserve"> hạng </w:t>
            </w:r>
            <w:r w:rsidRPr="00500804">
              <w:rPr>
                <w:bCs/>
                <w:color w:val="000000" w:themeColor="text1"/>
                <w:sz w:val="26"/>
                <w:szCs w:val="26"/>
                <w:lang w:val="vi-VN"/>
              </w:rPr>
              <w:t>II</w:t>
            </w:r>
          </w:p>
        </w:tc>
        <w:tc>
          <w:tcPr>
            <w:tcW w:w="924" w:type="dxa"/>
            <w:vAlign w:val="center"/>
          </w:tcPr>
          <w:p w14:paraId="17D6B403" w14:textId="0E17C6B3" w:rsidR="00C83BFF" w:rsidRPr="00500804" w:rsidRDefault="00C83BFF" w:rsidP="00C83BFF">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02D50385" w14:textId="77777777" w:rsidR="00C83BFF" w:rsidRPr="00391BA0" w:rsidRDefault="00C83BFF" w:rsidP="00C83BFF">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Viên chức; </w:t>
            </w:r>
          </w:p>
          <w:p w14:paraId="40F4C0BC" w14:textId="77777777" w:rsidR="00C83BFF" w:rsidRPr="00391BA0" w:rsidRDefault="00C83BFF" w:rsidP="00C83BFF">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0892C7B7" w14:textId="77777777" w:rsidR="00C83BFF" w:rsidRPr="004F4FD1" w:rsidRDefault="00C83BFF" w:rsidP="00C83BFF">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w:t>
            </w:r>
            <w:hyperlink r:id="rId18" w:tgtFrame="_blank" w:history="1">
              <w:r w:rsidRPr="004F4FD1">
                <w:rPr>
                  <w:color w:val="000000" w:themeColor="text1"/>
                  <w:szCs w:val="28"/>
                  <w:lang w:val="sv-SE"/>
                </w:rPr>
                <w:t>115/2020/NĐ-CP</w:t>
              </w:r>
            </w:hyperlink>
            <w:r w:rsidRPr="004F4FD1">
              <w:rPr>
                <w:color w:val="000000" w:themeColor="text1"/>
                <w:szCs w:val="28"/>
                <w:lang w:val="sv-SE"/>
              </w:rPr>
              <w:t xml:space="preserve"> ngày </w:t>
            </w:r>
            <w:r w:rsidRPr="004F4FD1">
              <w:rPr>
                <w:color w:val="000000" w:themeColor="text1"/>
                <w:szCs w:val="28"/>
                <w:lang w:val="sv-SE"/>
              </w:rPr>
              <w:lastRenderedPageBreak/>
              <w:t xml:space="preserve">25 tháng 9 năm 2020 của Chính phủ về tuyển dụng, sử dụng và quản lý viên chức; </w:t>
            </w:r>
          </w:p>
          <w:p w14:paraId="020472AE" w14:textId="77777777" w:rsidR="00C83BFF" w:rsidRPr="004F4FD1" w:rsidRDefault="00C83BFF" w:rsidP="00C83BFF">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19" w:tgtFrame="_blank" w:history="1">
              <w:r w:rsidRPr="004F4FD1">
                <w:rPr>
                  <w:color w:val="000000" w:themeColor="text1"/>
                  <w:szCs w:val="28"/>
                  <w:lang w:val="sv-SE"/>
                </w:rPr>
                <w:t>115/2020/NĐ-CP</w:t>
              </w:r>
            </w:hyperlink>
            <w:r w:rsidRPr="004F4FD1">
              <w:rPr>
                <w:color w:val="000000" w:themeColor="text1"/>
                <w:szCs w:val="28"/>
                <w:lang w:val="sv-SE"/>
              </w:rPr>
              <w:t>;</w:t>
            </w:r>
          </w:p>
          <w:p w14:paraId="7FB01D5A" w14:textId="77777777" w:rsidR="00C83BFF" w:rsidRPr="00391BA0" w:rsidRDefault="00C83BFF" w:rsidP="00C83BFF">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Thông tư số 02/2021/TT-BGDĐT ngày 02/02/2021 của Bộ trưởng Bộ Giáo dục và Đào tạo quy định về mã số, tiêu chuẩn chức danh nghề nghiệp và bổ nhiệm, xếp lương viên chức giảng dạy trong các trường tiểu học công lập; </w:t>
            </w:r>
          </w:p>
          <w:p w14:paraId="226302FB" w14:textId="77777777" w:rsidR="00C83BFF" w:rsidRPr="00391BA0" w:rsidRDefault="00C83BFF" w:rsidP="00C83BFF">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Thông tư số 08/2023/TT-BGDĐT ngày 14/4/2023 của Bộ trưởng Bộ Giáo dục và Đào tạo sửa đổi, bổ sung một số điều của các Thông </w:t>
            </w:r>
            <w:r w:rsidRPr="00391BA0">
              <w:rPr>
                <w:bCs/>
                <w:color w:val="000000" w:themeColor="text1"/>
                <w:szCs w:val="28"/>
                <w:lang w:val="sv-SE"/>
              </w:rPr>
              <w:lastRenderedPageBreak/>
              <w:t>tư số 01/2021/TT-BGDĐT,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14:paraId="22C49EF3" w14:textId="4B761659" w:rsidR="00C83BFF" w:rsidRPr="00500804" w:rsidRDefault="00C83BFF" w:rsidP="00C83BFF">
            <w:pPr>
              <w:spacing w:after="0" w:line="340" w:lineRule="exact"/>
              <w:rPr>
                <w:sz w:val="26"/>
                <w:szCs w:val="26"/>
                <w:lang w:val="vi-VN"/>
              </w:rPr>
            </w:pPr>
            <w:r w:rsidRPr="00391BA0">
              <w:rPr>
                <w:bCs/>
                <w:color w:val="000000" w:themeColor="text1"/>
                <w:szCs w:val="28"/>
                <w:lang w:val="sv-SE"/>
              </w:rP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7B3EB6" w:rsidRPr="00A3614C" w14:paraId="61ADB8F3" w14:textId="77777777" w:rsidTr="00D62885">
        <w:trPr>
          <w:gridAfter w:val="2"/>
          <w:wAfter w:w="12" w:type="dxa"/>
        </w:trPr>
        <w:tc>
          <w:tcPr>
            <w:tcW w:w="637" w:type="dxa"/>
            <w:vAlign w:val="center"/>
          </w:tcPr>
          <w:p w14:paraId="3E334763" w14:textId="13AB1E03" w:rsidR="007B3EB6" w:rsidRPr="00500804" w:rsidRDefault="007B3EB6" w:rsidP="007B3EB6">
            <w:pPr>
              <w:spacing w:after="0" w:line="240" w:lineRule="auto"/>
              <w:ind w:right="-85"/>
              <w:jc w:val="center"/>
              <w:rPr>
                <w:sz w:val="26"/>
                <w:szCs w:val="26"/>
                <w:lang w:val="vi-VN"/>
              </w:rPr>
            </w:pPr>
            <w:r w:rsidRPr="00500804">
              <w:rPr>
                <w:sz w:val="26"/>
                <w:szCs w:val="26"/>
                <w:lang w:val="vi-VN"/>
              </w:rPr>
              <w:lastRenderedPageBreak/>
              <w:t>7</w:t>
            </w:r>
          </w:p>
        </w:tc>
        <w:tc>
          <w:tcPr>
            <w:tcW w:w="2119" w:type="dxa"/>
            <w:vAlign w:val="center"/>
          </w:tcPr>
          <w:p w14:paraId="504664C6" w14:textId="71FDCD2A" w:rsidR="007B3EB6" w:rsidRPr="00500804" w:rsidRDefault="007B3EB6" w:rsidP="007B3EB6">
            <w:pPr>
              <w:pStyle w:val="BodyTextIndent"/>
              <w:tabs>
                <w:tab w:val="left" w:pos="851"/>
                <w:tab w:val="left" w:pos="993"/>
              </w:tabs>
              <w:spacing w:before="120" w:line="276" w:lineRule="auto"/>
              <w:ind w:left="0" w:firstLine="0"/>
              <w:rPr>
                <w:sz w:val="26"/>
                <w:szCs w:val="26"/>
                <w:lang w:val="it-IT"/>
              </w:rPr>
            </w:pPr>
            <w:r w:rsidRPr="00500804">
              <w:rPr>
                <w:bCs/>
                <w:color w:val="000000" w:themeColor="text1"/>
                <w:spacing w:val="-4"/>
                <w:sz w:val="26"/>
                <w:szCs w:val="26"/>
                <w:shd w:val="clear" w:color="auto" w:fill="FFFFFF"/>
                <w:lang w:val="it-IT"/>
              </w:rPr>
              <w:t>Xét thăng hạng giáo viên mầm non hạng II</w:t>
            </w:r>
          </w:p>
        </w:tc>
        <w:tc>
          <w:tcPr>
            <w:tcW w:w="1453" w:type="dxa"/>
            <w:vAlign w:val="center"/>
          </w:tcPr>
          <w:p w14:paraId="3794E888" w14:textId="316F8492" w:rsidR="007B3EB6" w:rsidRPr="00500804" w:rsidRDefault="007B3EB6" w:rsidP="007B3EB6">
            <w:pPr>
              <w:spacing w:after="0" w:line="240" w:lineRule="auto"/>
              <w:ind w:right="-51"/>
              <w:jc w:val="both"/>
              <w:rPr>
                <w:sz w:val="26"/>
                <w:szCs w:val="26"/>
                <w:lang w:val="vi-VN"/>
              </w:rPr>
            </w:pPr>
            <w:r w:rsidRPr="00500804">
              <w:rPr>
                <w:bCs/>
                <w:color w:val="000000" w:themeColor="text1"/>
                <w:sz w:val="26"/>
                <w:szCs w:val="26"/>
                <w:lang w:val="sv-SE"/>
              </w:rPr>
              <w:t>35 ngày kể từ ngày hoàn thành việc thẩm định hồ sơ xét thăng hạng và xác định danh sách người trúng tuyển, người đứng 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phải thực hiện việc bổ nhiệm và xếp lương ở chức danh nghề nghiệp mới đối với viên chức trúng tuyển.</w:t>
            </w:r>
          </w:p>
        </w:tc>
        <w:tc>
          <w:tcPr>
            <w:tcW w:w="3450" w:type="dxa"/>
            <w:vAlign w:val="center"/>
          </w:tcPr>
          <w:p w14:paraId="4826B2ED" w14:textId="77777777" w:rsidR="007B3EB6" w:rsidRPr="00500804" w:rsidRDefault="007B3EB6" w:rsidP="007B3EB6">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66A972C2" w14:textId="0FAB08FD" w:rsidR="007B3EB6" w:rsidRPr="00500804" w:rsidRDefault="007B3EB6" w:rsidP="007B3EB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DA47603" w14:textId="48823954" w:rsidR="007B3EB6" w:rsidRPr="00500804" w:rsidRDefault="007B3EB6" w:rsidP="007B3EB6">
            <w:pPr>
              <w:spacing w:before="60" w:after="100"/>
              <w:jc w:val="both"/>
              <w:rPr>
                <w:sz w:val="26"/>
                <w:szCs w:val="26"/>
                <w:lang w:val="vi-VN"/>
              </w:rPr>
            </w:pPr>
            <w:r w:rsidRPr="00500804">
              <w:rPr>
                <w:bCs/>
                <w:color w:val="000000" w:themeColor="text1"/>
                <w:sz w:val="26"/>
                <w:szCs w:val="26"/>
                <w:lang w:val="sv-SE"/>
              </w:rPr>
              <w:t xml:space="preserve">Giáo viên </w:t>
            </w:r>
            <w:r w:rsidRPr="00500804">
              <w:rPr>
                <w:bCs/>
                <w:color w:val="000000" w:themeColor="text1"/>
                <w:sz w:val="26"/>
                <w:szCs w:val="26"/>
                <w:lang w:val="vi-VN"/>
              </w:rPr>
              <w:t>mầm non hạng III</w:t>
            </w:r>
          </w:p>
        </w:tc>
        <w:tc>
          <w:tcPr>
            <w:tcW w:w="924" w:type="dxa"/>
            <w:vAlign w:val="center"/>
          </w:tcPr>
          <w:p w14:paraId="79501C64" w14:textId="0BE3C2C9" w:rsidR="007B3EB6" w:rsidRPr="00500804" w:rsidRDefault="007B3EB6" w:rsidP="007B3EB6">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74E10596"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Viên chức; </w:t>
            </w:r>
          </w:p>
          <w:p w14:paraId="77A05176"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5C621360" w14:textId="77777777" w:rsidR="007B3EB6" w:rsidRPr="004F4FD1" w:rsidRDefault="007B3EB6" w:rsidP="007B3EB6">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w:t>
            </w:r>
            <w:hyperlink r:id="rId20"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398E3F4A" w14:textId="77777777" w:rsidR="007B3EB6" w:rsidRPr="004F4FD1" w:rsidRDefault="007B3EB6" w:rsidP="007B3EB6">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21" w:tgtFrame="_blank" w:history="1">
              <w:r w:rsidRPr="004F4FD1">
                <w:rPr>
                  <w:color w:val="000000" w:themeColor="text1"/>
                  <w:szCs w:val="28"/>
                  <w:lang w:val="sv-SE"/>
                </w:rPr>
                <w:t>115/2020/NĐ-CP</w:t>
              </w:r>
            </w:hyperlink>
            <w:r w:rsidRPr="004F4FD1">
              <w:rPr>
                <w:color w:val="000000" w:themeColor="text1"/>
                <w:szCs w:val="28"/>
                <w:lang w:val="sv-SE"/>
              </w:rPr>
              <w:t>;</w:t>
            </w:r>
          </w:p>
          <w:p w14:paraId="211EC590"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Thông tư số 02/2021/TT-BGDĐT ngày 02/02/2021 của Bộ trưởng Bộ Giáo dục và Đào tạo quy định về mã số, tiêu chuẩn chức danh nghề nghiệp và bổ nhiệm, </w:t>
            </w:r>
            <w:r w:rsidRPr="00391BA0">
              <w:rPr>
                <w:bCs/>
                <w:color w:val="000000" w:themeColor="text1"/>
                <w:szCs w:val="28"/>
                <w:lang w:val="sv-SE"/>
              </w:rPr>
              <w:lastRenderedPageBreak/>
              <w:t xml:space="preserve">xếp lương viên chức giảng dạy trong các trường tiểu học công lập; </w:t>
            </w:r>
          </w:p>
          <w:p w14:paraId="348DEA53"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14:paraId="115E173A" w14:textId="436330CB" w:rsidR="007B3EB6" w:rsidRPr="00500804" w:rsidRDefault="007B3EB6" w:rsidP="007B3EB6">
            <w:pPr>
              <w:spacing w:after="0" w:line="340" w:lineRule="exact"/>
              <w:rPr>
                <w:sz w:val="26"/>
                <w:szCs w:val="26"/>
                <w:lang w:val="vi-VN"/>
              </w:rPr>
            </w:pPr>
            <w:r w:rsidRPr="00391BA0">
              <w:rPr>
                <w:bCs/>
                <w:color w:val="000000" w:themeColor="text1"/>
                <w:szCs w:val="28"/>
                <w:lang w:val="sv-SE"/>
              </w:rPr>
              <w:t xml:space="preserve">- Thông tư số 13/2024/TT-BGDĐT ngày 30/10/2024 của Bộ trưởng Bộ Giáo dục </w:t>
            </w:r>
            <w:r w:rsidRPr="00391BA0">
              <w:rPr>
                <w:bCs/>
                <w:color w:val="000000" w:themeColor="text1"/>
                <w:szCs w:val="28"/>
                <w:lang w:val="sv-SE"/>
              </w:rPr>
              <w:lastRenderedPageBreak/>
              <w:t>và Đào tạo ban hành quy định tiêu chuẩn, điều kiện xét thăng hạng chức danh nghề nghiệp giáo viên mầm non, phổ thông công lập và giáo viên dự bị đại học</w:t>
            </w:r>
          </w:p>
        </w:tc>
      </w:tr>
      <w:tr w:rsidR="007B3EB6" w:rsidRPr="00A3614C" w14:paraId="21AB5D44" w14:textId="77777777" w:rsidTr="00D62885">
        <w:trPr>
          <w:gridAfter w:val="2"/>
          <w:wAfter w:w="12" w:type="dxa"/>
        </w:trPr>
        <w:tc>
          <w:tcPr>
            <w:tcW w:w="637" w:type="dxa"/>
            <w:vAlign w:val="center"/>
          </w:tcPr>
          <w:p w14:paraId="609D3AE9" w14:textId="26AB1F4D" w:rsidR="007B3EB6" w:rsidRPr="00500804" w:rsidRDefault="007B3EB6" w:rsidP="007B3EB6">
            <w:pPr>
              <w:spacing w:after="0" w:line="240" w:lineRule="auto"/>
              <w:ind w:right="-85"/>
              <w:jc w:val="center"/>
              <w:rPr>
                <w:sz w:val="26"/>
                <w:szCs w:val="26"/>
                <w:lang w:val="vi-VN"/>
              </w:rPr>
            </w:pPr>
            <w:r w:rsidRPr="00500804">
              <w:rPr>
                <w:sz w:val="26"/>
                <w:szCs w:val="26"/>
                <w:lang w:val="vi-VN"/>
              </w:rPr>
              <w:lastRenderedPageBreak/>
              <w:t>8</w:t>
            </w:r>
          </w:p>
        </w:tc>
        <w:tc>
          <w:tcPr>
            <w:tcW w:w="2119" w:type="dxa"/>
            <w:vAlign w:val="center"/>
          </w:tcPr>
          <w:p w14:paraId="0AE9E76C" w14:textId="2FB842CA" w:rsidR="007B3EB6" w:rsidRPr="00500804" w:rsidRDefault="007B3EB6" w:rsidP="007B3EB6">
            <w:pPr>
              <w:pStyle w:val="BodyTextIndent"/>
              <w:tabs>
                <w:tab w:val="left" w:pos="851"/>
                <w:tab w:val="left" w:pos="993"/>
              </w:tabs>
              <w:spacing w:before="120" w:line="276" w:lineRule="auto"/>
              <w:ind w:left="0" w:firstLine="0"/>
              <w:rPr>
                <w:sz w:val="26"/>
                <w:szCs w:val="26"/>
                <w:lang w:val="it-IT"/>
              </w:rPr>
            </w:pPr>
            <w:r w:rsidRPr="00500804">
              <w:rPr>
                <w:bCs/>
                <w:color w:val="000000" w:themeColor="text1"/>
                <w:spacing w:val="-4"/>
                <w:sz w:val="26"/>
                <w:szCs w:val="26"/>
                <w:shd w:val="clear" w:color="auto" w:fill="FFFFFF"/>
                <w:lang w:val="vi-VN"/>
              </w:rPr>
              <w:t>Xét thăng hạng giáo viên mầm non hạng I</w:t>
            </w:r>
          </w:p>
        </w:tc>
        <w:tc>
          <w:tcPr>
            <w:tcW w:w="1453" w:type="dxa"/>
            <w:vAlign w:val="center"/>
          </w:tcPr>
          <w:p w14:paraId="4A5FC77E" w14:textId="3B46C6F0" w:rsidR="007B3EB6" w:rsidRPr="00500804" w:rsidRDefault="007B3EB6" w:rsidP="007B3EB6">
            <w:pPr>
              <w:spacing w:after="0" w:line="240" w:lineRule="auto"/>
              <w:ind w:right="-51"/>
              <w:jc w:val="both"/>
              <w:rPr>
                <w:sz w:val="26"/>
                <w:szCs w:val="26"/>
                <w:lang w:val="vi-VN"/>
              </w:rPr>
            </w:pPr>
            <w:r w:rsidRPr="00500804">
              <w:rPr>
                <w:bCs/>
                <w:color w:val="000000" w:themeColor="text1"/>
                <w:sz w:val="26"/>
                <w:szCs w:val="26"/>
                <w:lang w:val="sv-SE"/>
              </w:rPr>
              <w:t>35 ngày kể từ ngày hoàn thành việc thẩm định hồ sơ xét thăng hạng và xác định danh sách người trúng tuyển, người đứng đầu cơ quan có thẩm quyền tổ chức xét thăng hạng hoặc người được phân cấp, ủy quyền</w:t>
            </w:r>
            <w:r w:rsidRPr="00500804">
              <w:rPr>
                <w:color w:val="000000" w:themeColor="text1"/>
                <w:sz w:val="26"/>
                <w:szCs w:val="26"/>
                <w:shd w:val="clear" w:color="auto" w:fill="FFFFFF"/>
                <w:lang w:val="it-IT"/>
              </w:rPr>
              <w:t> </w:t>
            </w:r>
            <w:r w:rsidRPr="00500804">
              <w:rPr>
                <w:bCs/>
                <w:color w:val="000000" w:themeColor="text1"/>
                <w:sz w:val="26"/>
                <w:szCs w:val="26"/>
                <w:lang w:val="sv-SE"/>
              </w:rPr>
              <w:t xml:space="preserve">phải thực hiện việc bổ </w:t>
            </w:r>
            <w:r w:rsidRPr="00500804">
              <w:rPr>
                <w:bCs/>
                <w:color w:val="000000" w:themeColor="text1"/>
                <w:sz w:val="26"/>
                <w:szCs w:val="26"/>
                <w:lang w:val="sv-SE"/>
              </w:rPr>
              <w:lastRenderedPageBreak/>
              <w:t>nhiệm và xếp lương ở chức danh nghề nghiệp mới đối với viên chức trúng tuyển.</w:t>
            </w:r>
          </w:p>
        </w:tc>
        <w:tc>
          <w:tcPr>
            <w:tcW w:w="3450" w:type="dxa"/>
            <w:vAlign w:val="center"/>
          </w:tcPr>
          <w:p w14:paraId="319EE624" w14:textId="77777777" w:rsidR="007B3EB6" w:rsidRPr="00500804" w:rsidRDefault="007B3EB6" w:rsidP="007B3EB6">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Sở GD&amp;ĐT Nghệ An (số 67, đường Nguyễn Thị Minh Khai, phường Thành Vinh, tỉnh Nghệ An);</w:t>
            </w:r>
          </w:p>
          <w:p w14:paraId="5774FB86" w14:textId="37EFB444" w:rsidR="007B3EB6" w:rsidRPr="00500804" w:rsidRDefault="007B3EB6" w:rsidP="007B3EB6">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3DE219D9" w14:textId="2B995EB5" w:rsidR="007B3EB6" w:rsidRPr="00500804" w:rsidRDefault="007B3EB6" w:rsidP="007B3EB6">
            <w:pPr>
              <w:spacing w:before="60" w:after="100"/>
              <w:jc w:val="both"/>
              <w:rPr>
                <w:sz w:val="26"/>
                <w:szCs w:val="26"/>
                <w:lang w:val="vi-VN"/>
              </w:rPr>
            </w:pPr>
            <w:r w:rsidRPr="00500804">
              <w:rPr>
                <w:bCs/>
                <w:color w:val="000000" w:themeColor="text1"/>
                <w:sz w:val="26"/>
                <w:szCs w:val="26"/>
                <w:lang w:val="sv-SE"/>
              </w:rPr>
              <w:t xml:space="preserve">Giáo viên </w:t>
            </w:r>
            <w:r w:rsidRPr="00500804">
              <w:rPr>
                <w:bCs/>
                <w:color w:val="000000" w:themeColor="text1"/>
                <w:sz w:val="26"/>
                <w:szCs w:val="26"/>
                <w:lang w:val="vi-VN"/>
              </w:rPr>
              <w:t>mầm non hạng II</w:t>
            </w:r>
          </w:p>
        </w:tc>
        <w:tc>
          <w:tcPr>
            <w:tcW w:w="924" w:type="dxa"/>
            <w:vAlign w:val="center"/>
          </w:tcPr>
          <w:p w14:paraId="26066F54" w14:textId="0D3CDA5C" w:rsidR="007B3EB6" w:rsidRPr="00500804" w:rsidRDefault="007B3EB6" w:rsidP="007B3EB6">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37AED2B5"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Viên chức; </w:t>
            </w:r>
          </w:p>
          <w:p w14:paraId="48D62B64"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Luật sửa đổi, bổ sung một số điều của Luật Cán bộ, công chức và Luật Viên chức; </w:t>
            </w:r>
          </w:p>
          <w:p w14:paraId="5B4B79A9" w14:textId="77777777" w:rsidR="007B3EB6" w:rsidRPr="004F4FD1" w:rsidRDefault="007B3EB6" w:rsidP="007B3EB6">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w:t>
            </w:r>
            <w:hyperlink r:id="rId22" w:tgtFrame="_blank" w:history="1">
              <w:r w:rsidRPr="004F4FD1">
                <w:rPr>
                  <w:color w:val="000000" w:themeColor="text1"/>
                  <w:szCs w:val="28"/>
                  <w:lang w:val="sv-SE"/>
                </w:rPr>
                <w:t>115/2020/NĐ-CP</w:t>
              </w:r>
            </w:hyperlink>
            <w:r w:rsidRPr="004F4FD1">
              <w:rPr>
                <w:color w:val="000000" w:themeColor="text1"/>
                <w:szCs w:val="28"/>
                <w:lang w:val="sv-SE"/>
              </w:rPr>
              <w:t xml:space="preserve"> ngày 25 tháng 9 năm 2020 của Chính phủ về tuyển dụng, sử dụng và quản lý viên chức; </w:t>
            </w:r>
          </w:p>
          <w:p w14:paraId="79873C88" w14:textId="77777777" w:rsidR="007B3EB6" w:rsidRPr="004F4FD1" w:rsidRDefault="007B3EB6" w:rsidP="007B3EB6">
            <w:pPr>
              <w:tabs>
                <w:tab w:val="left" w:pos="851"/>
                <w:tab w:val="left" w:pos="1134"/>
              </w:tabs>
              <w:spacing w:before="120" w:after="120"/>
              <w:rPr>
                <w:color w:val="000000" w:themeColor="text1"/>
                <w:szCs w:val="28"/>
                <w:lang w:val="sv-SE"/>
              </w:rPr>
            </w:pPr>
            <w:r w:rsidRPr="004F4FD1">
              <w:rPr>
                <w:color w:val="000000" w:themeColor="text1"/>
                <w:szCs w:val="28"/>
                <w:lang w:val="sv-SE"/>
              </w:rPr>
              <w:t>- Nghị định số 85/2023/NĐ-CP ngày 07 tháng 12 năm 2023 sửa đổi, bổ sung một số điều của Nghị định số </w:t>
            </w:r>
            <w:hyperlink r:id="rId23" w:tgtFrame="_blank" w:history="1">
              <w:r w:rsidRPr="004F4FD1">
                <w:rPr>
                  <w:color w:val="000000" w:themeColor="text1"/>
                  <w:szCs w:val="28"/>
                  <w:lang w:val="sv-SE"/>
                </w:rPr>
                <w:t>115/2020/NĐ-CP</w:t>
              </w:r>
            </w:hyperlink>
            <w:r w:rsidRPr="004F4FD1">
              <w:rPr>
                <w:color w:val="000000" w:themeColor="text1"/>
                <w:szCs w:val="28"/>
                <w:lang w:val="sv-SE"/>
              </w:rPr>
              <w:t>;</w:t>
            </w:r>
          </w:p>
          <w:p w14:paraId="542A1C13"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lastRenderedPageBreak/>
              <w:t xml:space="preserve">- Thông tư số 02/2021/TT-BGDĐT ngày 02/02/2021 của Bộ trưởng Bộ Giáo dục và Đào tạo quy định về mã số, tiêu chuẩn chức danh nghề nghiệp và bổ nhiệm, xếp lương viên chức giảng dạy trong các trường tiểu học công lập; </w:t>
            </w:r>
          </w:p>
          <w:p w14:paraId="6E83E9AE" w14:textId="77777777" w:rsidR="007B3EB6" w:rsidRPr="00391BA0" w:rsidRDefault="007B3EB6" w:rsidP="007B3EB6">
            <w:pPr>
              <w:pStyle w:val="sonvb"/>
              <w:tabs>
                <w:tab w:val="left" w:pos="851"/>
                <w:tab w:val="left" w:pos="1134"/>
              </w:tabs>
              <w:spacing w:before="120" w:line="276" w:lineRule="auto"/>
              <w:jc w:val="left"/>
              <w:rPr>
                <w:bCs/>
                <w:color w:val="000000" w:themeColor="text1"/>
                <w:szCs w:val="28"/>
                <w:lang w:val="sv-SE"/>
              </w:rPr>
            </w:pPr>
            <w:r w:rsidRPr="00391BA0">
              <w:rPr>
                <w:bCs/>
                <w:color w:val="000000" w:themeColor="text1"/>
                <w:szCs w:val="28"/>
                <w:lang w:val="sv-SE"/>
              </w:rPr>
              <w:t xml:space="preserve">-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w:t>
            </w:r>
            <w:r w:rsidRPr="00391BA0">
              <w:rPr>
                <w:bCs/>
                <w:color w:val="000000" w:themeColor="text1"/>
                <w:szCs w:val="28"/>
                <w:lang w:val="sv-SE"/>
              </w:rPr>
              <w:lastRenderedPageBreak/>
              <w:t>trong các cơ sở giáo dục mầm non, phổ thông công lập;</w:t>
            </w:r>
          </w:p>
          <w:p w14:paraId="5FE9A6A8" w14:textId="55A89DD0" w:rsidR="007B3EB6" w:rsidRPr="00500804" w:rsidRDefault="007B3EB6" w:rsidP="007B3EB6">
            <w:pPr>
              <w:spacing w:after="0" w:line="340" w:lineRule="exact"/>
              <w:jc w:val="both"/>
              <w:rPr>
                <w:sz w:val="26"/>
                <w:szCs w:val="26"/>
                <w:lang w:val="vi-VN"/>
              </w:rPr>
            </w:pPr>
            <w:r w:rsidRPr="00391BA0">
              <w:rPr>
                <w:bCs/>
                <w:color w:val="000000" w:themeColor="text1"/>
                <w:szCs w:val="28"/>
                <w:lang w:val="sv-SE"/>
              </w:rPr>
              <w:t>- Thông tư số 13/2024/TT-BGDĐT ngày 30/10/2024 của Bộ trưởng Bộ Giáo dục và Đào tạo ban hành quy định tiêu chuẩn, điều kiện xét thăng hạng chức danh nghề nghiệp giáo viên mầm non, phổ thông công lập và giáo viên dự bị đại học</w:t>
            </w:r>
          </w:p>
        </w:tc>
      </w:tr>
      <w:tr w:rsidR="00D62885" w:rsidRPr="00A3614C" w14:paraId="1A363D43" w14:textId="77777777" w:rsidTr="00D62885">
        <w:trPr>
          <w:gridAfter w:val="2"/>
          <w:wAfter w:w="12" w:type="dxa"/>
        </w:trPr>
        <w:tc>
          <w:tcPr>
            <w:tcW w:w="637" w:type="dxa"/>
            <w:vAlign w:val="center"/>
          </w:tcPr>
          <w:p w14:paraId="539901FE" w14:textId="47C98B6E"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9</w:t>
            </w:r>
          </w:p>
        </w:tc>
        <w:tc>
          <w:tcPr>
            <w:tcW w:w="2119" w:type="dxa"/>
            <w:vAlign w:val="center"/>
          </w:tcPr>
          <w:p w14:paraId="2FEE40E5" w14:textId="3A56942B" w:rsidR="00D62885" w:rsidRPr="00500804" w:rsidRDefault="00D62885" w:rsidP="00D62885">
            <w:pPr>
              <w:spacing w:before="60" w:after="100"/>
              <w:jc w:val="both"/>
              <w:rPr>
                <w:sz w:val="26"/>
                <w:szCs w:val="26"/>
                <w:lang w:val="it-IT"/>
              </w:rPr>
            </w:pPr>
            <w:r w:rsidRPr="00500804">
              <w:rPr>
                <w:bCs/>
                <w:color w:val="000000" w:themeColor="text1"/>
                <w:sz w:val="26"/>
                <w:szCs w:val="26"/>
                <w:shd w:val="clear" w:color="auto" w:fill="FFFFFF"/>
                <w:lang w:val="it-IT"/>
              </w:rPr>
              <w:t> </w:t>
            </w:r>
            <w:r w:rsidRPr="00500804">
              <w:rPr>
                <w:bCs/>
                <w:color w:val="000000" w:themeColor="text1"/>
                <w:sz w:val="26"/>
                <w:szCs w:val="26"/>
                <w:shd w:val="clear" w:color="auto" w:fill="FFFFFF"/>
                <w:lang w:val="vi-VN"/>
              </w:rPr>
              <w:t>Xé</w:t>
            </w:r>
            <w:r w:rsidRPr="00500804">
              <w:rPr>
                <w:bCs/>
                <w:color w:val="000000" w:themeColor="text1"/>
                <w:sz w:val="26"/>
                <w:szCs w:val="26"/>
                <w:shd w:val="clear" w:color="auto" w:fill="FFFFFF"/>
                <w:lang w:val="it-IT"/>
              </w:rPr>
              <w:t>t thăng hạng chức danh nghề nghiệp giảng viên cao đẳng sư phạm chính (hạng II)</w:t>
            </w:r>
          </w:p>
        </w:tc>
        <w:tc>
          <w:tcPr>
            <w:tcW w:w="1453" w:type="dxa"/>
            <w:vAlign w:val="center"/>
          </w:tcPr>
          <w:p w14:paraId="623C5FF0" w14:textId="2F53F6DE" w:rsidR="00D62885" w:rsidRPr="00500804" w:rsidRDefault="00D62885" w:rsidP="00D62885">
            <w:pPr>
              <w:spacing w:after="0" w:line="240" w:lineRule="auto"/>
              <w:ind w:right="-51"/>
              <w:jc w:val="both"/>
              <w:rPr>
                <w:sz w:val="26"/>
                <w:szCs w:val="26"/>
                <w:lang w:val="it-IT"/>
              </w:rPr>
            </w:pPr>
            <w:r w:rsidRPr="00500804">
              <w:rPr>
                <w:iCs/>
                <w:color w:val="000000" w:themeColor="text1"/>
                <w:sz w:val="26"/>
                <w:szCs w:val="26"/>
                <w:shd w:val="clear" w:color="auto" w:fill="FFFFFF"/>
                <w:lang w:val="it-IT"/>
              </w:rPr>
              <w:t xml:space="preserve">35 ngày kể từ ngày hoàn thành việc thẩm định hồ sơ xét thăng hạng và xác định danh sách người trúng tuyển, người đứng đầu cơ quan, đơn vị có thẩm </w:t>
            </w:r>
            <w:r w:rsidRPr="00500804">
              <w:rPr>
                <w:iCs/>
                <w:color w:val="000000" w:themeColor="text1"/>
                <w:sz w:val="26"/>
                <w:szCs w:val="26"/>
                <w:shd w:val="clear" w:color="auto" w:fill="FFFFFF"/>
                <w:lang w:val="it-IT"/>
              </w:rPr>
              <w:lastRenderedPageBreak/>
              <w:t xml:space="preserve">quyền tổ chức xét thăng hạng </w:t>
            </w:r>
            <w:r w:rsidRPr="00500804">
              <w:rPr>
                <w:color w:val="000000" w:themeColor="text1"/>
                <w:sz w:val="26"/>
                <w:szCs w:val="26"/>
                <w:shd w:val="clear" w:color="auto" w:fill="FFFFFF"/>
                <w:lang w:val="vi-VN"/>
              </w:rPr>
              <w:t>hoặc người được phân cấp, ủy quyền</w:t>
            </w:r>
            <w:r w:rsidRPr="00500804">
              <w:rPr>
                <w:color w:val="000000" w:themeColor="text1"/>
                <w:sz w:val="26"/>
                <w:szCs w:val="26"/>
                <w:shd w:val="clear" w:color="auto" w:fill="FFFFFF"/>
                <w:lang w:val="it-IT"/>
              </w:rPr>
              <w:t> </w:t>
            </w:r>
            <w:r w:rsidRPr="00500804">
              <w:rPr>
                <w:iCs/>
                <w:color w:val="000000" w:themeColor="text1"/>
                <w:sz w:val="26"/>
                <w:szCs w:val="26"/>
                <w:shd w:val="clear" w:color="auto" w:fill="FFFFFF"/>
                <w:lang w:val="it-IT"/>
              </w:rPr>
              <w:t>phải thực hiện việc bổ nhiệm và xếp lương ở chức danh nghề nghiệp mới đối với viên chức trúng tuyển</w:t>
            </w:r>
          </w:p>
        </w:tc>
        <w:tc>
          <w:tcPr>
            <w:tcW w:w="3450" w:type="dxa"/>
            <w:vAlign w:val="center"/>
          </w:tcPr>
          <w:p w14:paraId="3DA2A678"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UBND tỉnh Nghệ An (số 3, đường Trường Thi, phường Trường Vinh, tỉnh Nghệ An);</w:t>
            </w:r>
          </w:p>
          <w:p w14:paraId="413976B8" w14:textId="23D927B5"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548C4656" w14:textId="5CD503A0" w:rsidR="00D62885" w:rsidRPr="00500804" w:rsidRDefault="00D62885" w:rsidP="00D62885">
            <w:pPr>
              <w:spacing w:before="60" w:after="100"/>
              <w:jc w:val="both"/>
              <w:rPr>
                <w:sz w:val="26"/>
                <w:szCs w:val="26"/>
                <w:lang w:val="vi-VN"/>
              </w:rPr>
            </w:pPr>
            <w:r w:rsidRPr="00500804">
              <w:rPr>
                <w:iCs/>
                <w:color w:val="000000" w:themeColor="text1"/>
                <w:sz w:val="26"/>
                <w:szCs w:val="26"/>
                <w:shd w:val="clear" w:color="auto" w:fill="FFFFFF"/>
                <w:lang w:val="it-IT"/>
              </w:rPr>
              <w:t xml:space="preserve">Giảng viên trong các trường cao đẳng sư phạm trực thuộc </w:t>
            </w:r>
            <w:r w:rsidRPr="00500804">
              <w:rPr>
                <w:iCs/>
                <w:color w:val="000000" w:themeColor="text1"/>
                <w:sz w:val="26"/>
                <w:szCs w:val="26"/>
                <w:shd w:val="clear" w:color="auto" w:fill="FFFFFF"/>
                <w:lang w:val="vi-VN"/>
              </w:rPr>
              <w:t>Ủy ban nhân dân</w:t>
            </w:r>
            <w:r w:rsidRPr="00500804">
              <w:rPr>
                <w:iCs/>
                <w:color w:val="000000" w:themeColor="text1"/>
                <w:sz w:val="26"/>
                <w:szCs w:val="26"/>
                <w:shd w:val="clear" w:color="auto" w:fill="FFFFFF"/>
                <w:lang w:val="it-IT"/>
              </w:rPr>
              <w:t xml:space="preserve"> cấp tỉnh</w:t>
            </w:r>
          </w:p>
        </w:tc>
        <w:tc>
          <w:tcPr>
            <w:tcW w:w="924" w:type="dxa"/>
            <w:vAlign w:val="center"/>
          </w:tcPr>
          <w:p w14:paraId="247334C0" w14:textId="463B43A9"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2580976E" w14:textId="77777777" w:rsidR="007B3EB6" w:rsidRPr="00391BA0" w:rsidRDefault="007B3EB6" w:rsidP="007B3EB6">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Luật Viên chức; </w:t>
            </w:r>
          </w:p>
          <w:p w14:paraId="513E2004" w14:textId="77777777" w:rsidR="007B3EB6" w:rsidRPr="00391BA0" w:rsidRDefault="007B3EB6" w:rsidP="007B3EB6">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Luật sửa đổi, bổ sung một số điều của Luật Cán bộ, công chức và Luật Viên chức; </w:t>
            </w:r>
          </w:p>
          <w:p w14:paraId="575F171D" w14:textId="77777777" w:rsidR="007B3EB6" w:rsidRPr="004F4FD1" w:rsidRDefault="007B3EB6" w:rsidP="007B3EB6">
            <w:pPr>
              <w:tabs>
                <w:tab w:val="left" w:pos="851"/>
                <w:tab w:val="left" w:pos="1134"/>
              </w:tabs>
              <w:spacing w:before="120" w:after="120"/>
              <w:jc w:val="both"/>
              <w:rPr>
                <w:color w:val="000000" w:themeColor="text1"/>
                <w:szCs w:val="28"/>
                <w:lang w:val="vi-VN"/>
              </w:rPr>
            </w:pPr>
            <w:r w:rsidRPr="004F4FD1">
              <w:rPr>
                <w:color w:val="000000" w:themeColor="text1"/>
                <w:szCs w:val="28"/>
                <w:lang w:val="vi-VN"/>
              </w:rPr>
              <w:t>- Nghị định số </w:t>
            </w:r>
            <w:hyperlink r:id="rId24" w:tgtFrame="_blank" w:history="1">
              <w:r w:rsidRPr="004F4FD1">
                <w:rPr>
                  <w:color w:val="000000" w:themeColor="text1"/>
                  <w:szCs w:val="28"/>
                  <w:lang w:val="vi-VN"/>
                </w:rPr>
                <w:t>115/2020/NĐ-CP</w:t>
              </w:r>
            </w:hyperlink>
            <w:r w:rsidRPr="004F4FD1">
              <w:rPr>
                <w:color w:val="000000" w:themeColor="text1"/>
                <w:szCs w:val="28"/>
                <w:lang w:val="vi-VN"/>
              </w:rPr>
              <w:t xml:space="preserve"> ngày 25 tháng 9 năm 2020 của Chính phủ về tuyển dụng, sử dụng và quản lý viên chức; </w:t>
            </w:r>
          </w:p>
          <w:p w14:paraId="76068F52" w14:textId="77777777" w:rsidR="007B3EB6" w:rsidRPr="004F4FD1" w:rsidRDefault="007B3EB6" w:rsidP="007B3EB6">
            <w:pPr>
              <w:tabs>
                <w:tab w:val="left" w:pos="851"/>
                <w:tab w:val="left" w:pos="1134"/>
              </w:tabs>
              <w:spacing w:before="120" w:after="120"/>
              <w:jc w:val="both"/>
              <w:rPr>
                <w:color w:val="000000" w:themeColor="text1"/>
                <w:szCs w:val="28"/>
                <w:lang w:val="vi-VN"/>
              </w:rPr>
            </w:pPr>
            <w:r w:rsidRPr="004F4FD1">
              <w:rPr>
                <w:color w:val="000000" w:themeColor="text1"/>
                <w:szCs w:val="28"/>
                <w:lang w:val="vi-VN"/>
              </w:rPr>
              <w:lastRenderedPageBreak/>
              <w:t>- Nghị định số 85/2023/NĐ-CP ngày 07 tháng 12 năm 2023 sửa đổi, bổ sung một số điều của Nghị định số </w:t>
            </w:r>
            <w:hyperlink r:id="rId25" w:tgtFrame="_blank" w:history="1">
              <w:r w:rsidRPr="004F4FD1">
                <w:rPr>
                  <w:color w:val="000000" w:themeColor="text1"/>
                  <w:szCs w:val="28"/>
                  <w:lang w:val="vi-VN"/>
                </w:rPr>
                <w:t>115/2020/NĐ-CP</w:t>
              </w:r>
            </w:hyperlink>
            <w:r w:rsidRPr="004F4FD1">
              <w:rPr>
                <w:color w:val="000000" w:themeColor="text1"/>
                <w:szCs w:val="28"/>
                <w:lang w:val="vi-VN"/>
              </w:rPr>
              <w:t>;</w:t>
            </w:r>
          </w:p>
          <w:p w14:paraId="74B52A2E" w14:textId="77777777" w:rsidR="007B3EB6" w:rsidRPr="00391BA0" w:rsidRDefault="007B3EB6" w:rsidP="007B3EB6">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Thông tư số 35/2020/TT-BGDĐT ngày 01 tháng 10 năm 2020 quy định mã số, tiêu chuẩn chức danh nghề nghiệp, bổ nhiệm và xếp lương đối với viên chức giảng dạy trong các </w:t>
            </w:r>
            <w:r w:rsidRPr="004F4FD1">
              <w:rPr>
                <w:iCs/>
                <w:color w:val="000000" w:themeColor="text1"/>
                <w:szCs w:val="28"/>
                <w:shd w:val="clear" w:color="auto" w:fill="FFFFFF"/>
              </w:rPr>
              <w:t>trường cao đẳng sư phạm</w:t>
            </w:r>
            <w:r w:rsidRPr="00391BA0">
              <w:rPr>
                <w:iCs/>
                <w:color w:val="000000" w:themeColor="text1"/>
                <w:szCs w:val="28"/>
                <w:shd w:val="clear" w:color="auto" w:fill="FFFFFF"/>
              </w:rPr>
              <w:t xml:space="preserve"> công lập;</w:t>
            </w:r>
          </w:p>
          <w:p w14:paraId="65202E67" w14:textId="77777777" w:rsidR="007B3EB6" w:rsidRPr="004F4FD1" w:rsidRDefault="007B3EB6" w:rsidP="007B3EB6">
            <w:pPr>
              <w:tabs>
                <w:tab w:val="left" w:pos="851"/>
                <w:tab w:val="left" w:pos="1134"/>
              </w:tabs>
              <w:spacing w:before="120" w:after="120"/>
              <w:jc w:val="both"/>
              <w:rPr>
                <w:color w:val="000000" w:themeColor="text1"/>
                <w:szCs w:val="28"/>
                <w:lang w:val="vi-VN"/>
              </w:rPr>
            </w:pPr>
            <w:r w:rsidRPr="004F4FD1">
              <w:rPr>
                <w:rFonts w:eastAsia="Times New Roman"/>
                <w:color w:val="000000" w:themeColor="text1"/>
                <w:szCs w:val="28"/>
                <w:lang w:val="vi-VN"/>
              </w:rPr>
              <w:t>- Thông tư số </w:t>
            </w:r>
            <w:hyperlink r:id="rId26" w:tgtFrame="_blank" w:history="1">
              <w:r w:rsidRPr="004F4FD1">
                <w:rPr>
                  <w:rFonts w:eastAsia="Times New Roman"/>
                  <w:color w:val="000000" w:themeColor="text1"/>
                  <w:szCs w:val="28"/>
                  <w:lang w:val="vi-VN"/>
                </w:rPr>
                <w:t>04/2022/TT-BGDĐT</w:t>
              </w:r>
            </w:hyperlink>
            <w:r w:rsidRPr="004F4FD1">
              <w:rPr>
                <w:rFonts w:eastAsia="Times New Roman"/>
                <w:color w:val="000000" w:themeColor="text1"/>
                <w:szCs w:val="28"/>
                <w:lang w:val="vi-VN"/>
              </w:rPr>
              <w:t> ngày 04 tháng 3 năm 2022 của Bộ trưởng Bộ Giáo dục và Đào tạo sửa đổi, bổ sung một số điều của Thông tư số </w:t>
            </w:r>
            <w:hyperlink r:id="rId27" w:tgtFrame="_blank" w:history="1">
              <w:r w:rsidRPr="004F4FD1">
                <w:rPr>
                  <w:rFonts w:eastAsia="Times New Roman"/>
                  <w:color w:val="000000" w:themeColor="text1"/>
                  <w:szCs w:val="28"/>
                  <w:lang w:val="vi-VN"/>
                </w:rPr>
                <w:t>35/2020/TT-BGDĐT</w:t>
              </w:r>
            </w:hyperlink>
            <w:r w:rsidRPr="004F4FD1">
              <w:rPr>
                <w:rFonts w:eastAsia="Times New Roman"/>
                <w:color w:val="000000" w:themeColor="text1"/>
                <w:szCs w:val="28"/>
                <w:lang w:val="vi-VN"/>
              </w:rPr>
              <w:t xml:space="preserve"> ngày 01 tháng 10 năm 2020 quy định mã số, tiêu chuẩn chức danh nghề </w:t>
            </w:r>
            <w:r w:rsidRPr="004F4FD1">
              <w:rPr>
                <w:rFonts w:eastAsia="Times New Roman"/>
                <w:color w:val="000000" w:themeColor="text1"/>
                <w:szCs w:val="28"/>
                <w:lang w:val="vi-VN"/>
              </w:rPr>
              <w:lastRenderedPageBreak/>
              <w:t>nghiệp, bổ nhiệm và xếp lương đối với viên chức giảng dạy trong các trường cao đẳng sư phạm công lập và Thông tư số </w:t>
            </w:r>
            <w:hyperlink r:id="rId28" w:tgtFrame="_blank" w:history="1">
              <w:r w:rsidRPr="004F4FD1">
                <w:rPr>
                  <w:rFonts w:eastAsia="Times New Roman"/>
                  <w:color w:val="000000" w:themeColor="text1"/>
                  <w:szCs w:val="28"/>
                  <w:lang w:val="vi-VN"/>
                </w:rPr>
                <w:t>40/2020/TT-BGDĐT</w:t>
              </w:r>
            </w:hyperlink>
            <w:r w:rsidRPr="004F4FD1">
              <w:rPr>
                <w:rFonts w:eastAsia="Times New Roman"/>
                <w:color w:val="000000" w:themeColor="text1"/>
                <w:szCs w:val="28"/>
                <w:lang w:val="vi-VN"/>
              </w:rPr>
              <w:t> ngày 26 tháng 10 năm 2020 quy định mã số, tiêu chuẩn chức danh nghề nghiệp, bổ nhiệm và xếp lương đối với viên chức giảng dạy trong các cơ sở giáo dục đại học công lập;</w:t>
            </w:r>
          </w:p>
          <w:p w14:paraId="1EA123D3" w14:textId="77777777" w:rsidR="007B3EB6" w:rsidRDefault="007B3EB6" w:rsidP="007B3EB6">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Thông tư số 05/2024/TT-BGDĐT ngày 29 tháng 3 năm 2024 quy định tiêu chuẩn, điều kiện xét thăng hạng chức danh nghề nghiệp viên chức giảng dạy trong các cơ sở giáo dục đại học công lập và trường cao đẳng sư phạm.</w:t>
            </w:r>
          </w:p>
          <w:p w14:paraId="72BB659D" w14:textId="364F9129" w:rsidR="00D62885" w:rsidRPr="00500804" w:rsidRDefault="00D62885" w:rsidP="00D62885">
            <w:pPr>
              <w:spacing w:after="0" w:line="340" w:lineRule="exact"/>
              <w:jc w:val="both"/>
              <w:rPr>
                <w:sz w:val="26"/>
                <w:szCs w:val="26"/>
                <w:lang w:val="vi-VN"/>
              </w:rPr>
            </w:pPr>
          </w:p>
        </w:tc>
      </w:tr>
      <w:tr w:rsidR="00D62885" w:rsidRPr="00A3614C" w14:paraId="16DCF076" w14:textId="77777777" w:rsidTr="00D62885">
        <w:trPr>
          <w:gridAfter w:val="2"/>
          <w:wAfter w:w="12" w:type="dxa"/>
        </w:trPr>
        <w:tc>
          <w:tcPr>
            <w:tcW w:w="637" w:type="dxa"/>
            <w:vAlign w:val="center"/>
          </w:tcPr>
          <w:p w14:paraId="2DD8E552" w14:textId="195F1520"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10</w:t>
            </w:r>
          </w:p>
        </w:tc>
        <w:tc>
          <w:tcPr>
            <w:tcW w:w="2119" w:type="dxa"/>
            <w:vAlign w:val="center"/>
          </w:tcPr>
          <w:p w14:paraId="74E2342E" w14:textId="70FA30A2"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color w:val="000000" w:themeColor="text1"/>
                <w:sz w:val="26"/>
                <w:szCs w:val="26"/>
                <w:shd w:val="clear" w:color="auto" w:fill="FFFFFF"/>
                <w:lang w:val="vi-VN"/>
              </w:rPr>
              <w:t>X</w:t>
            </w:r>
            <w:r w:rsidRPr="00500804">
              <w:rPr>
                <w:bCs/>
                <w:color w:val="000000" w:themeColor="text1"/>
                <w:sz w:val="26"/>
                <w:szCs w:val="26"/>
                <w:shd w:val="clear" w:color="auto" w:fill="FFFFFF"/>
                <w:lang w:val="it-IT"/>
              </w:rPr>
              <w:t>ét thăng hạng chức danh nghề nghiệp giảng viên cao đẳng sư phạm cao cấp (hạng I)</w:t>
            </w:r>
          </w:p>
        </w:tc>
        <w:tc>
          <w:tcPr>
            <w:tcW w:w="1453" w:type="dxa"/>
            <w:vAlign w:val="center"/>
          </w:tcPr>
          <w:p w14:paraId="24F8CE29" w14:textId="5F7933D7" w:rsidR="00D62885" w:rsidRPr="00500804" w:rsidRDefault="00D62885" w:rsidP="00D62885">
            <w:pPr>
              <w:spacing w:after="0" w:line="240" w:lineRule="auto"/>
              <w:ind w:right="-51"/>
              <w:jc w:val="both"/>
              <w:rPr>
                <w:sz w:val="26"/>
                <w:szCs w:val="26"/>
                <w:lang w:val="it-IT"/>
              </w:rPr>
            </w:pPr>
            <w:r w:rsidRPr="00500804">
              <w:rPr>
                <w:iCs/>
                <w:color w:val="000000" w:themeColor="text1"/>
                <w:sz w:val="26"/>
                <w:szCs w:val="26"/>
                <w:shd w:val="clear" w:color="auto" w:fill="FFFFFF"/>
                <w:lang w:val="it-IT"/>
              </w:rPr>
              <w:t xml:space="preserve">35 ngày kể từ ngày hoàn thành việc thẩm định hồ sơ xét thăng hạng và xác định danh sách người trúng tuyển, người đứng đầu cơ quan, đơn vị có thẩm quyền tổ chức xét thăng hạng </w:t>
            </w:r>
            <w:r w:rsidRPr="00500804">
              <w:rPr>
                <w:color w:val="000000" w:themeColor="text1"/>
                <w:sz w:val="26"/>
                <w:szCs w:val="26"/>
                <w:shd w:val="clear" w:color="auto" w:fill="FFFFFF"/>
                <w:lang w:val="vi-VN"/>
              </w:rPr>
              <w:t>hoặc người được phân cấp, ủy quyền</w:t>
            </w:r>
            <w:r w:rsidRPr="00500804">
              <w:rPr>
                <w:color w:val="000000" w:themeColor="text1"/>
                <w:sz w:val="26"/>
                <w:szCs w:val="26"/>
                <w:shd w:val="clear" w:color="auto" w:fill="FFFFFF"/>
                <w:lang w:val="it-IT"/>
              </w:rPr>
              <w:t> </w:t>
            </w:r>
            <w:r w:rsidRPr="00500804">
              <w:rPr>
                <w:iCs/>
                <w:color w:val="000000" w:themeColor="text1"/>
                <w:sz w:val="26"/>
                <w:szCs w:val="26"/>
                <w:shd w:val="clear" w:color="auto" w:fill="FFFFFF"/>
                <w:lang w:val="it-IT"/>
              </w:rPr>
              <w:t xml:space="preserve">phải thực hiện việc bổ nhiệm và xếp lương ở chức danh nghề nghiệp mới đối với </w:t>
            </w:r>
            <w:r w:rsidRPr="00500804">
              <w:rPr>
                <w:iCs/>
                <w:color w:val="000000" w:themeColor="text1"/>
                <w:sz w:val="26"/>
                <w:szCs w:val="26"/>
                <w:shd w:val="clear" w:color="auto" w:fill="FFFFFF"/>
                <w:lang w:val="it-IT"/>
              </w:rPr>
              <w:lastRenderedPageBreak/>
              <w:t>viên chức trúng tuyển</w:t>
            </w:r>
          </w:p>
        </w:tc>
        <w:tc>
          <w:tcPr>
            <w:tcW w:w="3450" w:type="dxa"/>
            <w:vAlign w:val="center"/>
          </w:tcPr>
          <w:p w14:paraId="27A98801"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UBND tỉnh Nghệ An (số 3, đường Trường Thi, phường Trường Vinh, tỉnh Nghệ An);</w:t>
            </w:r>
          </w:p>
          <w:p w14:paraId="7809C1B3" w14:textId="2DD34896"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2958E2D2" w14:textId="04C09CAC" w:rsidR="00D62885" w:rsidRPr="00500804" w:rsidRDefault="00D62885" w:rsidP="00D62885">
            <w:pPr>
              <w:spacing w:before="60" w:after="100"/>
              <w:jc w:val="both"/>
              <w:rPr>
                <w:sz w:val="26"/>
                <w:szCs w:val="26"/>
                <w:lang w:val="it-IT"/>
              </w:rPr>
            </w:pPr>
            <w:r w:rsidRPr="00500804">
              <w:rPr>
                <w:iCs/>
                <w:color w:val="000000" w:themeColor="text1"/>
                <w:sz w:val="26"/>
                <w:szCs w:val="26"/>
                <w:shd w:val="clear" w:color="auto" w:fill="FFFFFF"/>
                <w:lang w:val="it-IT"/>
              </w:rPr>
              <w:t xml:space="preserve">Giảng viên trong các trường cao đẳng sư phạm trực thuộc </w:t>
            </w:r>
            <w:r w:rsidRPr="00500804">
              <w:rPr>
                <w:iCs/>
                <w:color w:val="000000" w:themeColor="text1"/>
                <w:sz w:val="26"/>
                <w:szCs w:val="26"/>
                <w:shd w:val="clear" w:color="auto" w:fill="FFFFFF"/>
                <w:lang w:val="vi-VN"/>
              </w:rPr>
              <w:t>Ủy ban nhân dân</w:t>
            </w:r>
            <w:r w:rsidRPr="00500804">
              <w:rPr>
                <w:iCs/>
                <w:color w:val="000000" w:themeColor="text1"/>
                <w:sz w:val="26"/>
                <w:szCs w:val="26"/>
                <w:shd w:val="clear" w:color="auto" w:fill="FFFFFF"/>
                <w:lang w:val="it-IT"/>
              </w:rPr>
              <w:t xml:space="preserve"> cấp tỉnh</w:t>
            </w:r>
          </w:p>
        </w:tc>
        <w:tc>
          <w:tcPr>
            <w:tcW w:w="924" w:type="dxa"/>
            <w:vAlign w:val="center"/>
          </w:tcPr>
          <w:p w14:paraId="52025041" w14:textId="65EDEDF2"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1CA493A8" w14:textId="77777777" w:rsidR="00492EE3" w:rsidRPr="00391BA0" w:rsidRDefault="00492EE3" w:rsidP="00492EE3">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Luật Viên chức; </w:t>
            </w:r>
          </w:p>
          <w:p w14:paraId="70C1578A" w14:textId="77777777" w:rsidR="00492EE3" w:rsidRPr="00391BA0" w:rsidRDefault="00492EE3" w:rsidP="00492EE3">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Luật sửa đổi, bổ sung một số điều của Luật Cán bộ, công chức và Luật Viên chức; </w:t>
            </w:r>
          </w:p>
          <w:p w14:paraId="44483C39" w14:textId="77777777" w:rsidR="00492EE3" w:rsidRPr="004F4FD1" w:rsidRDefault="00492EE3" w:rsidP="00492EE3">
            <w:pPr>
              <w:tabs>
                <w:tab w:val="left" w:pos="851"/>
                <w:tab w:val="left" w:pos="1134"/>
              </w:tabs>
              <w:spacing w:before="120" w:after="120"/>
              <w:jc w:val="both"/>
              <w:rPr>
                <w:color w:val="000000" w:themeColor="text1"/>
                <w:szCs w:val="28"/>
                <w:lang w:val="vi-VN"/>
              </w:rPr>
            </w:pPr>
            <w:r w:rsidRPr="004F4FD1">
              <w:rPr>
                <w:color w:val="000000" w:themeColor="text1"/>
                <w:szCs w:val="28"/>
                <w:lang w:val="vi-VN"/>
              </w:rPr>
              <w:t>- Nghị định số </w:t>
            </w:r>
            <w:hyperlink r:id="rId29" w:tgtFrame="_blank" w:history="1">
              <w:r w:rsidRPr="004F4FD1">
                <w:rPr>
                  <w:color w:val="000000" w:themeColor="text1"/>
                  <w:szCs w:val="28"/>
                  <w:lang w:val="vi-VN"/>
                </w:rPr>
                <w:t>115/2020/NĐ-CP</w:t>
              </w:r>
            </w:hyperlink>
            <w:r w:rsidRPr="004F4FD1">
              <w:rPr>
                <w:color w:val="000000" w:themeColor="text1"/>
                <w:szCs w:val="28"/>
                <w:lang w:val="vi-VN"/>
              </w:rPr>
              <w:t xml:space="preserve"> ngày 25 tháng 9 năm 2020 của Chính phủ về tuyển dụng, sử dụng và quản lý viên chức; </w:t>
            </w:r>
          </w:p>
          <w:p w14:paraId="223B308C" w14:textId="77777777" w:rsidR="00492EE3" w:rsidRPr="004F4FD1" w:rsidRDefault="00492EE3" w:rsidP="00492EE3">
            <w:pPr>
              <w:tabs>
                <w:tab w:val="left" w:pos="851"/>
                <w:tab w:val="left" w:pos="1134"/>
              </w:tabs>
              <w:spacing w:before="120" w:after="120"/>
              <w:jc w:val="both"/>
              <w:rPr>
                <w:color w:val="000000" w:themeColor="text1"/>
                <w:szCs w:val="28"/>
                <w:lang w:val="vi-VN"/>
              </w:rPr>
            </w:pPr>
            <w:r w:rsidRPr="004F4FD1">
              <w:rPr>
                <w:color w:val="000000" w:themeColor="text1"/>
                <w:szCs w:val="28"/>
                <w:lang w:val="vi-VN"/>
              </w:rPr>
              <w:t>- Nghị định số 85/2023/NĐ-CP ngày 07 tháng 12 năm 2023 sửa đổi, bổ sung một số điều của Nghị định số </w:t>
            </w:r>
            <w:hyperlink r:id="rId30" w:tgtFrame="_blank" w:history="1">
              <w:r w:rsidRPr="004F4FD1">
                <w:rPr>
                  <w:color w:val="000000" w:themeColor="text1"/>
                  <w:szCs w:val="28"/>
                  <w:lang w:val="vi-VN"/>
                </w:rPr>
                <w:t>115/2020/NĐ-CP</w:t>
              </w:r>
            </w:hyperlink>
            <w:r w:rsidRPr="004F4FD1">
              <w:rPr>
                <w:color w:val="000000" w:themeColor="text1"/>
                <w:szCs w:val="28"/>
                <w:lang w:val="vi-VN"/>
              </w:rPr>
              <w:t>;</w:t>
            </w:r>
          </w:p>
          <w:p w14:paraId="53C23C88" w14:textId="77777777" w:rsidR="00492EE3" w:rsidRPr="00391BA0" w:rsidRDefault="00492EE3" w:rsidP="00492EE3">
            <w:pPr>
              <w:pStyle w:val="sonvb"/>
              <w:tabs>
                <w:tab w:val="left" w:pos="851"/>
                <w:tab w:val="left" w:pos="1134"/>
              </w:tabs>
              <w:spacing w:before="120" w:line="276" w:lineRule="auto"/>
              <w:rPr>
                <w:iCs/>
                <w:color w:val="000000" w:themeColor="text1"/>
                <w:szCs w:val="28"/>
                <w:shd w:val="clear" w:color="auto" w:fill="FFFFFF"/>
              </w:rPr>
            </w:pPr>
            <w:r w:rsidRPr="00391BA0">
              <w:rPr>
                <w:iCs/>
                <w:color w:val="000000" w:themeColor="text1"/>
                <w:szCs w:val="28"/>
                <w:shd w:val="clear" w:color="auto" w:fill="FFFFFF"/>
              </w:rPr>
              <w:t xml:space="preserve">- Thông tư số 35/2020/TT-BGDĐT ngày 01 tháng 10 năm 2020 quy định mã số, tiêu chuẩn chức danh nghề nghiệp, bổ nhiệm và xếp lương đối với viên chức </w:t>
            </w:r>
            <w:r w:rsidRPr="00391BA0">
              <w:rPr>
                <w:iCs/>
                <w:color w:val="000000" w:themeColor="text1"/>
                <w:szCs w:val="28"/>
                <w:shd w:val="clear" w:color="auto" w:fill="FFFFFF"/>
              </w:rPr>
              <w:lastRenderedPageBreak/>
              <w:t xml:space="preserve">giảng dạy trong các </w:t>
            </w:r>
            <w:r w:rsidRPr="004F4FD1">
              <w:rPr>
                <w:iCs/>
                <w:color w:val="000000" w:themeColor="text1"/>
                <w:szCs w:val="28"/>
                <w:shd w:val="clear" w:color="auto" w:fill="FFFFFF"/>
              </w:rPr>
              <w:t>trường cao đẳng sư phạm</w:t>
            </w:r>
            <w:r w:rsidRPr="00391BA0">
              <w:rPr>
                <w:iCs/>
                <w:color w:val="000000" w:themeColor="text1"/>
                <w:szCs w:val="28"/>
                <w:shd w:val="clear" w:color="auto" w:fill="FFFFFF"/>
              </w:rPr>
              <w:t xml:space="preserve"> công lập;</w:t>
            </w:r>
          </w:p>
          <w:p w14:paraId="5D9906CB" w14:textId="77777777" w:rsidR="00492EE3" w:rsidRPr="004F4FD1" w:rsidRDefault="00492EE3" w:rsidP="00492EE3">
            <w:pPr>
              <w:tabs>
                <w:tab w:val="left" w:pos="851"/>
                <w:tab w:val="left" w:pos="1134"/>
              </w:tabs>
              <w:spacing w:before="120" w:after="120"/>
              <w:jc w:val="both"/>
              <w:rPr>
                <w:color w:val="000000" w:themeColor="text1"/>
                <w:szCs w:val="28"/>
                <w:lang w:val="vi-VN"/>
              </w:rPr>
            </w:pPr>
            <w:r w:rsidRPr="004F4FD1">
              <w:rPr>
                <w:rFonts w:eastAsia="Times New Roman"/>
                <w:color w:val="000000" w:themeColor="text1"/>
                <w:szCs w:val="28"/>
                <w:lang w:val="vi-VN"/>
              </w:rPr>
              <w:t>- Thông tư số </w:t>
            </w:r>
            <w:hyperlink r:id="rId31" w:tgtFrame="_blank" w:history="1">
              <w:r w:rsidRPr="004F4FD1">
                <w:rPr>
                  <w:rFonts w:eastAsia="Times New Roman"/>
                  <w:color w:val="000000" w:themeColor="text1"/>
                  <w:szCs w:val="28"/>
                  <w:lang w:val="vi-VN"/>
                </w:rPr>
                <w:t>04/2022/TT-BGDĐT</w:t>
              </w:r>
            </w:hyperlink>
            <w:r w:rsidRPr="004F4FD1">
              <w:rPr>
                <w:rFonts w:eastAsia="Times New Roman"/>
                <w:color w:val="000000" w:themeColor="text1"/>
                <w:szCs w:val="28"/>
                <w:lang w:val="vi-VN"/>
              </w:rPr>
              <w:t> ngày 04 tháng 3 năm 2022 của Bộ trưởng Bộ Giáo dục và Đào tạo sửa đổi, bổ sung một số điều của Thông tư số </w:t>
            </w:r>
            <w:hyperlink r:id="rId32" w:tgtFrame="_blank" w:history="1">
              <w:r w:rsidRPr="004F4FD1">
                <w:rPr>
                  <w:rFonts w:eastAsia="Times New Roman"/>
                  <w:color w:val="000000" w:themeColor="text1"/>
                  <w:szCs w:val="28"/>
                  <w:lang w:val="vi-VN"/>
                </w:rPr>
                <w:t>35/2020/TT-BGDĐT</w:t>
              </w:r>
            </w:hyperlink>
            <w:r w:rsidRPr="004F4FD1">
              <w:rPr>
                <w:rFonts w:eastAsia="Times New Roman"/>
                <w:color w:val="000000" w:themeColor="text1"/>
                <w:szCs w:val="28"/>
                <w:lang w:val="vi-VN"/>
              </w:rPr>
              <w:t> ngày 01 tháng 10 năm 2020 quy định mã số, tiêu chuẩn chức danh nghề nghiệp, bổ nhiệm và xếp lương đối với viên chức giảng dạy trong các trường cao đẳng sư phạm công lập và Thông tư số </w:t>
            </w:r>
            <w:hyperlink r:id="rId33" w:tgtFrame="_blank" w:history="1">
              <w:r w:rsidRPr="004F4FD1">
                <w:rPr>
                  <w:rFonts w:eastAsia="Times New Roman"/>
                  <w:color w:val="000000" w:themeColor="text1"/>
                  <w:szCs w:val="28"/>
                  <w:lang w:val="vi-VN"/>
                </w:rPr>
                <w:t>40/2020/TT-BGDĐT</w:t>
              </w:r>
            </w:hyperlink>
            <w:r w:rsidRPr="004F4FD1">
              <w:rPr>
                <w:rFonts w:eastAsia="Times New Roman"/>
                <w:color w:val="000000" w:themeColor="text1"/>
                <w:szCs w:val="28"/>
                <w:lang w:val="vi-VN"/>
              </w:rPr>
              <w:t xml:space="preserve"> ngày 26 tháng 10 năm 2020 quy định mã số, tiêu chuẩn chức danh nghề nghiệp, bổ nhiệm và xếp lương đối với viên chức </w:t>
            </w:r>
            <w:r w:rsidRPr="004F4FD1">
              <w:rPr>
                <w:rFonts w:eastAsia="Times New Roman"/>
                <w:color w:val="000000" w:themeColor="text1"/>
                <w:szCs w:val="28"/>
                <w:lang w:val="vi-VN"/>
              </w:rPr>
              <w:lastRenderedPageBreak/>
              <w:t>giảng dạy trong các cơ sở giáo dục đại học công lập;</w:t>
            </w:r>
          </w:p>
          <w:p w14:paraId="3DCDAFC5" w14:textId="63852C4A" w:rsidR="00D62885" w:rsidRPr="00492EE3" w:rsidRDefault="00492EE3" w:rsidP="00492EE3">
            <w:pPr>
              <w:pStyle w:val="sonvb"/>
              <w:tabs>
                <w:tab w:val="left" w:pos="851"/>
                <w:tab w:val="left" w:pos="1134"/>
              </w:tabs>
              <w:spacing w:before="120" w:line="276" w:lineRule="auto"/>
              <w:rPr>
                <w:sz w:val="26"/>
                <w:szCs w:val="26"/>
              </w:rPr>
            </w:pPr>
            <w:r w:rsidRPr="00391BA0">
              <w:rPr>
                <w:iCs/>
                <w:color w:val="000000" w:themeColor="text1"/>
                <w:szCs w:val="28"/>
                <w:shd w:val="clear" w:color="auto" w:fill="FFFFFF"/>
              </w:rPr>
              <w:t>- Thông tư số 05/2024/TT-BGDĐT ngày 29 tháng 3 năm 2024 quy định tiêu chuẩn, điều kiện xét thăng hạng chức danh nghề nghiệp viên chức giảng dạy trong các cơ sở giáo dục đại học công lập và trường cao đẳng sư phạm.</w:t>
            </w:r>
          </w:p>
        </w:tc>
      </w:tr>
      <w:tr w:rsidR="00492EE3" w:rsidRPr="00A3614C" w14:paraId="203FA117" w14:textId="77777777" w:rsidTr="00D62885">
        <w:trPr>
          <w:gridAfter w:val="2"/>
          <w:wAfter w:w="12" w:type="dxa"/>
        </w:trPr>
        <w:tc>
          <w:tcPr>
            <w:tcW w:w="637" w:type="dxa"/>
            <w:vAlign w:val="center"/>
          </w:tcPr>
          <w:p w14:paraId="350194D1" w14:textId="565C69DA" w:rsidR="00492EE3" w:rsidRPr="00500804" w:rsidRDefault="00492EE3" w:rsidP="00492EE3">
            <w:pPr>
              <w:spacing w:after="0" w:line="240" w:lineRule="auto"/>
              <w:ind w:right="-85"/>
              <w:jc w:val="center"/>
              <w:rPr>
                <w:sz w:val="26"/>
                <w:szCs w:val="26"/>
                <w:lang w:val="vi-VN"/>
              </w:rPr>
            </w:pPr>
            <w:r w:rsidRPr="00500804">
              <w:rPr>
                <w:sz w:val="26"/>
                <w:szCs w:val="26"/>
                <w:lang w:val="vi-VN"/>
              </w:rPr>
              <w:lastRenderedPageBreak/>
              <w:t>11</w:t>
            </w:r>
          </w:p>
        </w:tc>
        <w:tc>
          <w:tcPr>
            <w:tcW w:w="2119" w:type="dxa"/>
            <w:vAlign w:val="center"/>
          </w:tcPr>
          <w:p w14:paraId="18B6E760" w14:textId="5F336675" w:rsidR="00492EE3" w:rsidRPr="00500804" w:rsidRDefault="00492EE3" w:rsidP="00492EE3">
            <w:pPr>
              <w:pStyle w:val="BodyTextIndent"/>
              <w:tabs>
                <w:tab w:val="left" w:pos="851"/>
                <w:tab w:val="left" w:pos="993"/>
              </w:tabs>
              <w:spacing w:before="120" w:line="276" w:lineRule="auto"/>
              <w:ind w:left="0" w:firstLine="0"/>
              <w:rPr>
                <w:sz w:val="26"/>
                <w:szCs w:val="26"/>
                <w:lang w:val="it-IT"/>
              </w:rPr>
            </w:pPr>
            <w:r w:rsidRPr="00500804">
              <w:rPr>
                <w:color w:val="000000" w:themeColor="text1"/>
                <w:sz w:val="26"/>
                <w:szCs w:val="26"/>
                <w:lang w:val="it-IT"/>
              </w:rPr>
              <w:t xml:space="preserve">Xét thăng hạng </w:t>
            </w:r>
            <w:r w:rsidRPr="00500804">
              <w:rPr>
                <w:bCs/>
                <w:color w:val="000000" w:themeColor="text1"/>
                <w:sz w:val="26"/>
                <w:szCs w:val="26"/>
                <w:shd w:val="clear" w:color="auto" w:fill="FFFFFF"/>
                <w:lang w:val="it-IT"/>
              </w:rPr>
              <w:t>chức danh nghề nghiệp</w:t>
            </w:r>
            <w:r w:rsidRPr="00500804">
              <w:rPr>
                <w:color w:val="000000" w:themeColor="text1"/>
                <w:sz w:val="26"/>
                <w:szCs w:val="26"/>
                <w:lang w:val="it-IT"/>
              </w:rPr>
              <w:t xml:space="preserve"> giảng viên chính (hạng II)</w:t>
            </w:r>
          </w:p>
        </w:tc>
        <w:tc>
          <w:tcPr>
            <w:tcW w:w="1453" w:type="dxa"/>
            <w:vAlign w:val="center"/>
          </w:tcPr>
          <w:p w14:paraId="3BD7125C" w14:textId="4CED5B35" w:rsidR="00492EE3" w:rsidRPr="00500804" w:rsidRDefault="00492EE3" w:rsidP="00492EE3">
            <w:pPr>
              <w:spacing w:after="0" w:line="240" w:lineRule="auto"/>
              <w:ind w:right="-51"/>
              <w:jc w:val="both"/>
              <w:rPr>
                <w:sz w:val="26"/>
                <w:szCs w:val="26"/>
                <w:lang w:val="it-IT"/>
              </w:rPr>
            </w:pPr>
            <w:r w:rsidRPr="00500804">
              <w:rPr>
                <w:iCs/>
                <w:color w:val="000000" w:themeColor="text1"/>
                <w:sz w:val="26"/>
                <w:szCs w:val="26"/>
                <w:shd w:val="clear" w:color="auto" w:fill="FFFFFF"/>
                <w:lang w:val="it-IT"/>
              </w:rPr>
              <w:t xml:space="preserve">35 ngày kể từ ngày hoàn thành việc thẩm định hồ sơ xét thăng hạng và xác định danh sách người trúng tuyển, người đứng đầu cơ quan, đơn vị có thẩm </w:t>
            </w:r>
            <w:r w:rsidRPr="00500804">
              <w:rPr>
                <w:iCs/>
                <w:color w:val="000000" w:themeColor="text1"/>
                <w:sz w:val="26"/>
                <w:szCs w:val="26"/>
                <w:shd w:val="clear" w:color="auto" w:fill="FFFFFF"/>
                <w:lang w:val="it-IT"/>
              </w:rPr>
              <w:lastRenderedPageBreak/>
              <w:t xml:space="preserve">quyền tổ chức xét thăng hạng </w:t>
            </w:r>
            <w:r w:rsidRPr="00500804">
              <w:rPr>
                <w:color w:val="000000" w:themeColor="text1"/>
                <w:sz w:val="26"/>
                <w:szCs w:val="26"/>
                <w:shd w:val="clear" w:color="auto" w:fill="FFFFFF"/>
                <w:lang w:val="vi-VN"/>
              </w:rPr>
              <w:t>hoặc người được phân cấp, ủy quyền</w:t>
            </w:r>
            <w:r w:rsidRPr="00500804">
              <w:rPr>
                <w:color w:val="000000" w:themeColor="text1"/>
                <w:sz w:val="26"/>
                <w:szCs w:val="26"/>
                <w:shd w:val="clear" w:color="auto" w:fill="FFFFFF"/>
                <w:lang w:val="it-IT"/>
              </w:rPr>
              <w:t> </w:t>
            </w:r>
            <w:r w:rsidRPr="00500804">
              <w:rPr>
                <w:iCs/>
                <w:color w:val="000000" w:themeColor="text1"/>
                <w:sz w:val="26"/>
                <w:szCs w:val="26"/>
                <w:shd w:val="clear" w:color="auto" w:fill="FFFFFF"/>
                <w:lang w:val="it-IT"/>
              </w:rPr>
              <w:t>phải thực hiện việc bổ nhiệm và xếp lương ở chức danh nghề nghiệp mới đối với viên chức trúng tuyển</w:t>
            </w:r>
          </w:p>
        </w:tc>
        <w:tc>
          <w:tcPr>
            <w:tcW w:w="3450" w:type="dxa"/>
            <w:vAlign w:val="center"/>
          </w:tcPr>
          <w:p w14:paraId="539329E7" w14:textId="77777777"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UBND tỉnh Nghệ An (số 3, đường Trường Thi, phường Trường Vinh, tỉnh Nghệ An);</w:t>
            </w:r>
          </w:p>
          <w:p w14:paraId="44E82E03" w14:textId="4FBB58A3"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1A39F3B9" w14:textId="61443742" w:rsidR="00492EE3" w:rsidRPr="00500804" w:rsidRDefault="00492EE3" w:rsidP="00492EE3">
            <w:pPr>
              <w:spacing w:before="60" w:after="100"/>
              <w:jc w:val="both"/>
              <w:rPr>
                <w:sz w:val="26"/>
                <w:szCs w:val="26"/>
                <w:lang w:val="vi-VN"/>
              </w:rPr>
            </w:pPr>
            <w:r w:rsidRPr="00500804">
              <w:rPr>
                <w:iCs/>
                <w:color w:val="000000" w:themeColor="text1"/>
                <w:sz w:val="26"/>
                <w:szCs w:val="26"/>
                <w:shd w:val="clear" w:color="auto" w:fill="FFFFFF"/>
                <w:lang w:val="it-IT"/>
              </w:rPr>
              <w:t xml:space="preserve">Giảng viên trong các trường cao đẳng sư phạm trực thuộc </w:t>
            </w:r>
            <w:r w:rsidRPr="00500804">
              <w:rPr>
                <w:iCs/>
                <w:color w:val="000000" w:themeColor="text1"/>
                <w:sz w:val="26"/>
                <w:szCs w:val="26"/>
                <w:shd w:val="clear" w:color="auto" w:fill="FFFFFF"/>
                <w:lang w:val="vi-VN"/>
              </w:rPr>
              <w:t>Ủy ban nhân dân</w:t>
            </w:r>
            <w:r w:rsidRPr="00500804">
              <w:rPr>
                <w:iCs/>
                <w:color w:val="000000" w:themeColor="text1"/>
                <w:sz w:val="26"/>
                <w:szCs w:val="26"/>
                <w:shd w:val="clear" w:color="auto" w:fill="FFFFFF"/>
                <w:lang w:val="it-IT"/>
              </w:rPr>
              <w:t xml:space="preserve"> cấp tỉnh</w:t>
            </w:r>
          </w:p>
        </w:tc>
        <w:tc>
          <w:tcPr>
            <w:tcW w:w="924" w:type="dxa"/>
            <w:vAlign w:val="center"/>
          </w:tcPr>
          <w:p w14:paraId="3C47B063" w14:textId="5C055690" w:rsidR="00492EE3" w:rsidRPr="00500804" w:rsidRDefault="00492EE3" w:rsidP="00492EE3">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03C69959"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Luật Viên chức; </w:t>
            </w:r>
          </w:p>
          <w:p w14:paraId="74F59165"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Luật sửa đổi, bổ sung một số điều của Luật Cán bộ, công chức và Luật Viên chức; </w:t>
            </w:r>
          </w:p>
          <w:p w14:paraId="0BD7B406"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t>- Nghị định số </w:t>
            </w:r>
            <w:hyperlink r:id="rId34" w:tgtFrame="_blank" w:history="1">
              <w:r w:rsidRPr="004F4FD1">
                <w:rPr>
                  <w:color w:val="000000" w:themeColor="text1"/>
                  <w:szCs w:val="28"/>
                  <w:lang w:val="vi-VN"/>
                </w:rPr>
                <w:t>115/2020/NĐ-CP</w:t>
              </w:r>
            </w:hyperlink>
            <w:r w:rsidRPr="004F4FD1">
              <w:rPr>
                <w:color w:val="000000" w:themeColor="text1"/>
                <w:szCs w:val="28"/>
                <w:lang w:val="vi-VN"/>
              </w:rPr>
              <w:t xml:space="preserve"> ngày 25 tháng 9 năm 2020 của Chính phủ về tuyển dụng, sử dụng và quản lý viên chức; </w:t>
            </w:r>
          </w:p>
          <w:p w14:paraId="6D22060C"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lastRenderedPageBreak/>
              <w:t>- Nghị định số 85/2023/NĐ-CP ngày 07 tháng 12 năm 2023 sửa đổi, bổ sung một số điều của Nghị định số </w:t>
            </w:r>
            <w:hyperlink r:id="rId35" w:tgtFrame="_blank" w:history="1">
              <w:r w:rsidRPr="004F4FD1">
                <w:rPr>
                  <w:color w:val="000000" w:themeColor="text1"/>
                  <w:szCs w:val="28"/>
                  <w:lang w:val="vi-VN"/>
                </w:rPr>
                <w:t>115/2020/NĐ-CP</w:t>
              </w:r>
            </w:hyperlink>
            <w:r w:rsidRPr="004F4FD1">
              <w:rPr>
                <w:color w:val="000000" w:themeColor="text1"/>
                <w:szCs w:val="28"/>
                <w:lang w:val="vi-VN"/>
              </w:rPr>
              <w:t>;</w:t>
            </w:r>
          </w:p>
          <w:p w14:paraId="4D4ED938"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Thông tư số 35/2020/TT-BGDĐT ngày 01 tháng 10 năm 2020 quy định mã số, tiêu chuẩn chức danh nghề nghiệp, bổ nhiệm và xếp lương đối với viên chức giảng dạy trong các </w:t>
            </w:r>
            <w:r w:rsidRPr="004F4FD1">
              <w:rPr>
                <w:iCs/>
                <w:color w:val="000000" w:themeColor="text1"/>
                <w:szCs w:val="28"/>
                <w:shd w:val="clear" w:color="auto" w:fill="FFFFFF"/>
              </w:rPr>
              <w:t>trường cao đẳng sư phạm</w:t>
            </w:r>
            <w:r w:rsidRPr="00391BA0">
              <w:rPr>
                <w:iCs/>
                <w:color w:val="000000" w:themeColor="text1"/>
                <w:szCs w:val="28"/>
                <w:shd w:val="clear" w:color="auto" w:fill="FFFFFF"/>
              </w:rPr>
              <w:t xml:space="preserve"> công lập;</w:t>
            </w:r>
          </w:p>
          <w:p w14:paraId="64F011AF"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rFonts w:eastAsia="Times New Roman"/>
                <w:color w:val="000000" w:themeColor="text1"/>
                <w:szCs w:val="28"/>
                <w:lang w:val="vi-VN"/>
              </w:rPr>
              <w:t>- Thông tư số </w:t>
            </w:r>
            <w:hyperlink r:id="rId36" w:tgtFrame="_blank" w:history="1">
              <w:r w:rsidRPr="004F4FD1">
                <w:rPr>
                  <w:rFonts w:eastAsia="Times New Roman"/>
                  <w:color w:val="000000" w:themeColor="text1"/>
                  <w:szCs w:val="28"/>
                  <w:lang w:val="vi-VN"/>
                </w:rPr>
                <w:t>04/2022/TT-BGDĐT</w:t>
              </w:r>
            </w:hyperlink>
            <w:r w:rsidRPr="004F4FD1">
              <w:rPr>
                <w:rFonts w:eastAsia="Times New Roman"/>
                <w:color w:val="000000" w:themeColor="text1"/>
                <w:szCs w:val="28"/>
                <w:lang w:val="vi-VN"/>
              </w:rPr>
              <w:t> ngày 04 tháng 3 năm 2022 của Bộ trưởng Bộ Giáo dục và Đào tạo sửa đổi, bổ sung một số điều của Thông tư số </w:t>
            </w:r>
            <w:hyperlink r:id="rId37" w:tgtFrame="_blank" w:history="1">
              <w:r w:rsidRPr="004F4FD1">
                <w:rPr>
                  <w:rFonts w:eastAsia="Times New Roman"/>
                  <w:color w:val="000000" w:themeColor="text1"/>
                  <w:szCs w:val="28"/>
                  <w:lang w:val="vi-VN"/>
                </w:rPr>
                <w:t>35/2020/TT-BGDĐT</w:t>
              </w:r>
            </w:hyperlink>
            <w:r w:rsidRPr="004F4FD1">
              <w:rPr>
                <w:rFonts w:eastAsia="Times New Roman"/>
                <w:color w:val="000000" w:themeColor="text1"/>
                <w:szCs w:val="28"/>
                <w:lang w:val="vi-VN"/>
              </w:rPr>
              <w:t xml:space="preserve"> ngày 01 tháng 10 năm 2020 quy định mã số, tiêu chuẩn chức danh nghề </w:t>
            </w:r>
            <w:r w:rsidRPr="004F4FD1">
              <w:rPr>
                <w:rFonts w:eastAsia="Times New Roman"/>
                <w:color w:val="000000" w:themeColor="text1"/>
                <w:szCs w:val="28"/>
                <w:lang w:val="vi-VN"/>
              </w:rPr>
              <w:lastRenderedPageBreak/>
              <w:t>nghiệp, bổ nhiệm và xếp lương đối với viên chức giảng dạy trong các trường cao đẳng sư phạm công lập và Thông tư số </w:t>
            </w:r>
            <w:hyperlink r:id="rId38" w:tgtFrame="_blank" w:history="1">
              <w:r w:rsidRPr="004F4FD1">
                <w:rPr>
                  <w:rFonts w:eastAsia="Times New Roman"/>
                  <w:color w:val="000000" w:themeColor="text1"/>
                  <w:szCs w:val="28"/>
                  <w:lang w:val="vi-VN"/>
                </w:rPr>
                <w:t>40/2020/TT-BGDĐT</w:t>
              </w:r>
            </w:hyperlink>
            <w:r w:rsidRPr="004F4FD1">
              <w:rPr>
                <w:rFonts w:eastAsia="Times New Roman"/>
                <w:color w:val="000000" w:themeColor="text1"/>
                <w:szCs w:val="28"/>
                <w:lang w:val="vi-VN"/>
              </w:rPr>
              <w:t> ngày 26 tháng 10 năm 2020 quy định mã số, tiêu chuẩn chức danh nghề nghiệp, bổ nhiệm và xếp lương đối với viên chức giảng dạy trong các cơ sở giáo dục đại học công lập;</w:t>
            </w:r>
          </w:p>
          <w:p w14:paraId="254697F0" w14:textId="68E34655" w:rsidR="00492EE3" w:rsidRPr="00500804" w:rsidRDefault="00492EE3" w:rsidP="00492EE3">
            <w:pPr>
              <w:spacing w:after="0" w:line="340" w:lineRule="exact"/>
              <w:rPr>
                <w:sz w:val="26"/>
                <w:szCs w:val="26"/>
                <w:lang w:val="vi-VN"/>
              </w:rPr>
            </w:pPr>
            <w:r w:rsidRPr="00492EE3">
              <w:rPr>
                <w:iCs/>
                <w:color w:val="000000" w:themeColor="text1"/>
                <w:szCs w:val="28"/>
                <w:shd w:val="clear" w:color="auto" w:fill="FFFFFF"/>
                <w:lang w:val="vi-VN"/>
              </w:rPr>
              <w:t>- Thông tư số 05/2024/TT-BGDĐT ngày 29 tháng 3 năm 2024 quy định tiêu chuẩn, điều kiện xét thăng hạng chức danh nghề nghiệp viên chức giảng dạy trong các cơ sở giáo dục đại học công lập và trường cao đẳng sư phạm.</w:t>
            </w:r>
          </w:p>
        </w:tc>
      </w:tr>
      <w:tr w:rsidR="00492EE3" w:rsidRPr="00A3614C" w14:paraId="23428870" w14:textId="77777777" w:rsidTr="00D62885">
        <w:trPr>
          <w:gridAfter w:val="2"/>
          <w:wAfter w:w="12" w:type="dxa"/>
        </w:trPr>
        <w:tc>
          <w:tcPr>
            <w:tcW w:w="637" w:type="dxa"/>
            <w:vAlign w:val="center"/>
          </w:tcPr>
          <w:p w14:paraId="4413AD19" w14:textId="1DA7D314" w:rsidR="00492EE3" w:rsidRPr="00500804" w:rsidRDefault="00492EE3" w:rsidP="00492EE3">
            <w:pPr>
              <w:spacing w:after="0" w:line="240" w:lineRule="auto"/>
              <w:ind w:right="-85"/>
              <w:jc w:val="center"/>
              <w:rPr>
                <w:sz w:val="26"/>
                <w:szCs w:val="26"/>
                <w:lang w:val="vi-VN"/>
              </w:rPr>
            </w:pPr>
            <w:r w:rsidRPr="00500804">
              <w:rPr>
                <w:sz w:val="26"/>
                <w:szCs w:val="26"/>
                <w:lang w:val="vi-VN"/>
              </w:rPr>
              <w:lastRenderedPageBreak/>
              <w:t>12</w:t>
            </w:r>
          </w:p>
        </w:tc>
        <w:tc>
          <w:tcPr>
            <w:tcW w:w="2119" w:type="dxa"/>
            <w:vAlign w:val="center"/>
          </w:tcPr>
          <w:p w14:paraId="41E46555" w14:textId="0969946C" w:rsidR="00492EE3" w:rsidRPr="00500804" w:rsidRDefault="00492EE3" w:rsidP="00492EE3">
            <w:pPr>
              <w:pStyle w:val="BodyTextIndent"/>
              <w:tabs>
                <w:tab w:val="left" w:pos="851"/>
                <w:tab w:val="left" w:pos="993"/>
              </w:tabs>
              <w:spacing w:before="120" w:line="276" w:lineRule="auto"/>
              <w:ind w:left="0" w:firstLine="0"/>
              <w:rPr>
                <w:sz w:val="26"/>
                <w:szCs w:val="26"/>
                <w:lang w:val="it-IT"/>
              </w:rPr>
            </w:pPr>
            <w:r w:rsidRPr="00500804">
              <w:rPr>
                <w:color w:val="000000" w:themeColor="text1"/>
                <w:sz w:val="26"/>
                <w:szCs w:val="26"/>
                <w:lang w:val="it-IT"/>
              </w:rPr>
              <w:t xml:space="preserve">Xét thăng hạng </w:t>
            </w:r>
            <w:r w:rsidRPr="00500804">
              <w:rPr>
                <w:bCs/>
                <w:color w:val="000000" w:themeColor="text1"/>
                <w:sz w:val="26"/>
                <w:szCs w:val="26"/>
                <w:shd w:val="clear" w:color="auto" w:fill="FFFFFF"/>
                <w:lang w:val="it-IT"/>
              </w:rPr>
              <w:t xml:space="preserve">chức danh nghề </w:t>
            </w:r>
            <w:r w:rsidRPr="00500804">
              <w:rPr>
                <w:bCs/>
                <w:color w:val="000000" w:themeColor="text1"/>
                <w:sz w:val="26"/>
                <w:szCs w:val="26"/>
                <w:shd w:val="clear" w:color="auto" w:fill="FFFFFF"/>
                <w:lang w:val="it-IT"/>
              </w:rPr>
              <w:lastRenderedPageBreak/>
              <w:t>nghiệp</w:t>
            </w:r>
            <w:r w:rsidRPr="00500804">
              <w:rPr>
                <w:color w:val="000000" w:themeColor="text1"/>
                <w:sz w:val="26"/>
                <w:szCs w:val="26"/>
                <w:lang w:val="it-IT"/>
              </w:rPr>
              <w:t xml:space="preserve"> giảng viên cao cấp (hạng I)</w:t>
            </w:r>
          </w:p>
        </w:tc>
        <w:tc>
          <w:tcPr>
            <w:tcW w:w="1453" w:type="dxa"/>
            <w:vAlign w:val="center"/>
          </w:tcPr>
          <w:p w14:paraId="72105221" w14:textId="11E9DEA3" w:rsidR="00492EE3" w:rsidRPr="00500804" w:rsidRDefault="00492EE3" w:rsidP="00492EE3">
            <w:pPr>
              <w:spacing w:after="0" w:line="240" w:lineRule="auto"/>
              <w:ind w:right="-51"/>
              <w:jc w:val="both"/>
              <w:rPr>
                <w:sz w:val="26"/>
                <w:szCs w:val="26"/>
                <w:lang w:val="it-IT"/>
              </w:rPr>
            </w:pPr>
            <w:r w:rsidRPr="00500804">
              <w:rPr>
                <w:iCs/>
                <w:color w:val="000000" w:themeColor="text1"/>
                <w:sz w:val="26"/>
                <w:szCs w:val="26"/>
                <w:shd w:val="clear" w:color="auto" w:fill="FFFFFF"/>
                <w:lang w:val="it-IT"/>
              </w:rPr>
              <w:lastRenderedPageBreak/>
              <w:t xml:space="preserve">35 ngày kể từ ngày hoàn thành </w:t>
            </w:r>
            <w:r w:rsidRPr="00500804">
              <w:rPr>
                <w:iCs/>
                <w:color w:val="000000" w:themeColor="text1"/>
                <w:sz w:val="26"/>
                <w:szCs w:val="26"/>
                <w:shd w:val="clear" w:color="auto" w:fill="FFFFFF"/>
                <w:lang w:val="it-IT"/>
              </w:rPr>
              <w:lastRenderedPageBreak/>
              <w:t xml:space="preserve">việc thẩm định hồ sơ xét thăng hạng và xác định danh sách người trúng tuyển, người đứng đầu cơ quan, đơn vị có thẩm quyền tổ chức xét thăng hạng </w:t>
            </w:r>
            <w:r w:rsidRPr="00500804">
              <w:rPr>
                <w:color w:val="000000" w:themeColor="text1"/>
                <w:sz w:val="26"/>
                <w:szCs w:val="26"/>
                <w:shd w:val="clear" w:color="auto" w:fill="FFFFFF"/>
                <w:lang w:val="vi-VN"/>
              </w:rPr>
              <w:t>hoặc người được phân cấp, ủy quyền</w:t>
            </w:r>
            <w:r w:rsidRPr="00500804">
              <w:rPr>
                <w:color w:val="000000" w:themeColor="text1"/>
                <w:sz w:val="26"/>
                <w:szCs w:val="26"/>
                <w:shd w:val="clear" w:color="auto" w:fill="FFFFFF"/>
                <w:lang w:val="it-IT"/>
              </w:rPr>
              <w:t> </w:t>
            </w:r>
            <w:r w:rsidRPr="00500804">
              <w:rPr>
                <w:iCs/>
                <w:color w:val="000000" w:themeColor="text1"/>
                <w:sz w:val="26"/>
                <w:szCs w:val="26"/>
                <w:shd w:val="clear" w:color="auto" w:fill="FFFFFF"/>
                <w:lang w:val="it-IT"/>
              </w:rPr>
              <w:t>phải thực hiện việc bổ nhiệm và xếp lương ở chức danh nghề nghiệp mới đối với viên chức trúng tuyển</w:t>
            </w:r>
          </w:p>
        </w:tc>
        <w:tc>
          <w:tcPr>
            <w:tcW w:w="3450" w:type="dxa"/>
            <w:vAlign w:val="center"/>
          </w:tcPr>
          <w:p w14:paraId="503862D3" w14:textId="77777777"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UBND tỉnh </w:t>
            </w:r>
            <w:r w:rsidRPr="00500804">
              <w:rPr>
                <w:color w:val="000000" w:themeColor="text1"/>
                <w:sz w:val="26"/>
                <w:szCs w:val="26"/>
                <w:lang w:val="it-IT"/>
              </w:rPr>
              <w:lastRenderedPageBreak/>
              <w:t>Nghệ An (số 3, đường Trường Thi, phường Trường Vinh, tỉnh Nghệ An);</w:t>
            </w:r>
          </w:p>
          <w:p w14:paraId="772BBD89" w14:textId="1E341C4F"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64133338" w14:textId="502ECC81" w:rsidR="00492EE3" w:rsidRPr="00500804" w:rsidRDefault="00492EE3" w:rsidP="00492EE3">
            <w:pPr>
              <w:spacing w:before="60" w:after="100"/>
              <w:jc w:val="both"/>
              <w:rPr>
                <w:sz w:val="26"/>
                <w:szCs w:val="26"/>
                <w:lang w:val="vi-VN"/>
              </w:rPr>
            </w:pPr>
            <w:r w:rsidRPr="00500804">
              <w:rPr>
                <w:iCs/>
                <w:color w:val="000000" w:themeColor="text1"/>
                <w:sz w:val="26"/>
                <w:szCs w:val="26"/>
                <w:shd w:val="clear" w:color="auto" w:fill="FFFFFF"/>
                <w:lang w:val="it-IT"/>
              </w:rPr>
              <w:lastRenderedPageBreak/>
              <w:t xml:space="preserve">Giảng viên trong các trường cao đẳng sư phạm trực </w:t>
            </w:r>
            <w:r w:rsidRPr="00500804">
              <w:rPr>
                <w:iCs/>
                <w:color w:val="000000" w:themeColor="text1"/>
                <w:sz w:val="26"/>
                <w:szCs w:val="26"/>
                <w:shd w:val="clear" w:color="auto" w:fill="FFFFFF"/>
                <w:lang w:val="it-IT"/>
              </w:rPr>
              <w:lastRenderedPageBreak/>
              <w:t xml:space="preserve">thuộc </w:t>
            </w:r>
            <w:r w:rsidRPr="00500804">
              <w:rPr>
                <w:iCs/>
                <w:color w:val="000000" w:themeColor="text1"/>
                <w:sz w:val="26"/>
                <w:szCs w:val="26"/>
                <w:shd w:val="clear" w:color="auto" w:fill="FFFFFF"/>
                <w:lang w:val="vi-VN"/>
              </w:rPr>
              <w:t>Ủy ban nhân dân</w:t>
            </w:r>
            <w:r w:rsidRPr="00500804">
              <w:rPr>
                <w:iCs/>
                <w:color w:val="000000" w:themeColor="text1"/>
                <w:sz w:val="26"/>
                <w:szCs w:val="26"/>
                <w:shd w:val="clear" w:color="auto" w:fill="FFFFFF"/>
                <w:lang w:val="it-IT"/>
              </w:rPr>
              <w:t xml:space="preserve"> cấp tỉnh</w:t>
            </w:r>
          </w:p>
        </w:tc>
        <w:tc>
          <w:tcPr>
            <w:tcW w:w="924" w:type="dxa"/>
            <w:vAlign w:val="center"/>
          </w:tcPr>
          <w:p w14:paraId="4FA0CE53" w14:textId="234EBE35" w:rsidR="00492EE3" w:rsidRPr="00500804" w:rsidRDefault="00492EE3" w:rsidP="00492EE3">
            <w:pPr>
              <w:spacing w:after="0" w:line="240" w:lineRule="auto"/>
              <w:ind w:right="-85"/>
              <w:jc w:val="center"/>
              <w:rPr>
                <w:sz w:val="26"/>
                <w:szCs w:val="26"/>
                <w:lang w:val="it-IT"/>
              </w:rPr>
            </w:pPr>
            <w:r w:rsidRPr="00500804">
              <w:rPr>
                <w:sz w:val="26"/>
                <w:szCs w:val="26"/>
                <w:lang w:val="vi-VN"/>
              </w:rPr>
              <w:lastRenderedPageBreak/>
              <w:t>Không quy định</w:t>
            </w:r>
          </w:p>
        </w:tc>
        <w:tc>
          <w:tcPr>
            <w:tcW w:w="3449" w:type="dxa"/>
            <w:vAlign w:val="center"/>
          </w:tcPr>
          <w:p w14:paraId="15B7E5A6"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Luật Viên chức; </w:t>
            </w:r>
          </w:p>
          <w:p w14:paraId="4AF1C588"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lastRenderedPageBreak/>
              <w:t xml:space="preserve">- Luật sửa đổi, bổ sung một số điều của Luật Cán bộ, công chức và Luật Viên chức; </w:t>
            </w:r>
          </w:p>
          <w:p w14:paraId="3833BD09"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t>- Nghị định số </w:t>
            </w:r>
            <w:hyperlink r:id="rId39" w:tgtFrame="_blank" w:history="1">
              <w:r w:rsidRPr="004F4FD1">
                <w:rPr>
                  <w:color w:val="000000" w:themeColor="text1"/>
                  <w:szCs w:val="28"/>
                  <w:lang w:val="vi-VN"/>
                </w:rPr>
                <w:t>115/2020/NĐ-CP</w:t>
              </w:r>
            </w:hyperlink>
            <w:r w:rsidRPr="004F4FD1">
              <w:rPr>
                <w:color w:val="000000" w:themeColor="text1"/>
                <w:szCs w:val="28"/>
                <w:lang w:val="vi-VN"/>
              </w:rPr>
              <w:t xml:space="preserve"> ngày 25 tháng 9 năm 2020 của Chính phủ về tuyển dụng, sử dụng và quản lý viên chức; </w:t>
            </w:r>
          </w:p>
          <w:p w14:paraId="33E7D8D0"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t>- Nghị định số 85/2023/NĐ-CP ngày 07 tháng 12 năm 2023 sửa đổi, bổ sung một số điều của Nghị định số </w:t>
            </w:r>
            <w:hyperlink r:id="rId40" w:tgtFrame="_blank" w:history="1">
              <w:r w:rsidRPr="004F4FD1">
                <w:rPr>
                  <w:color w:val="000000" w:themeColor="text1"/>
                  <w:szCs w:val="28"/>
                  <w:lang w:val="vi-VN"/>
                </w:rPr>
                <w:t>115/2020/NĐ-CP</w:t>
              </w:r>
            </w:hyperlink>
            <w:r w:rsidRPr="004F4FD1">
              <w:rPr>
                <w:color w:val="000000" w:themeColor="text1"/>
                <w:szCs w:val="28"/>
                <w:lang w:val="vi-VN"/>
              </w:rPr>
              <w:t>;</w:t>
            </w:r>
          </w:p>
          <w:p w14:paraId="60757588"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Thông tư số 35/2020/TT-BGDĐT ngày 01 tháng 10 năm 2020 quy định mã số, tiêu chuẩn chức danh nghề nghiệp, bổ nhiệm và xếp lương đối với viên chức giảng dạy trong các </w:t>
            </w:r>
            <w:r w:rsidRPr="004F4FD1">
              <w:rPr>
                <w:iCs/>
                <w:color w:val="000000" w:themeColor="text1"/>
                <w:szCs w:val="28"/>
                <w:shd w:val="clear" w:color="auto" w:fill="FFFFFF"/>
              </w:rPr>
              <w:t>trường cao đẳng sư phạm</w:t>
            </w:r>
            <w:r w:rsidRPr="00391BA0">
              <w:rPr>
                <w:iCs/>
                <w:color w:val="000000" w:themeColor="text1"/>
                <w:szCs w:val="28"/>
                <w:shd w:val="clear" w:color="auto" w:fill="FFFFFF"/>
              </w:rPr>
              <w:t xml:space="preserve"> công lập;</w:t>
            </w:r>
          </w:p>
          <w:p w14:paraId="152AD7AC"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rFonts w:eastAsia="Times New Roman"/>
                <w:color w:val="000000" w:themeColor="text1"/>
                <w:szCs w:val="28"/>
                <w:lang w:val="vi-VN"/>
              </w:rPr>
              <w:lastRenderedPageBreak/>
              <w:t>- Thông tư số </w:t>
            </w:r>
            <w:hyperlink r:id="rId41" w:tgtFrame="_blank" w:history="1">
              <w:r w:rsidRPr="004F4FD1">
                <w:rPr>
                  <w:rFonts w:eastAsia="Times New Roman"/>
                  <w:color w:val="000000" w:themeColor="text1"/>
                  <w:szCs w:val="28"/>
                  <w:lang w:val="vi-VN"/>
                </w:rPr>
                <w:t>04/2022/TT-BGDĐT</w:t>
              </w:r>
            </w:hyperlink>
            <w:r w:rsidRPr="004F4FD1">
              <w:rPr>
                <w:rFonts w:eastAsia="Times New Roman"/>
                <w:color w:val="000000" w:themeColor="text1"/>
                <w:szCs w:val="28"/>
                <w:lang w:val="vi-VN"/>
              </w:rPr>
              <w:t> ngày 04 tháng 3 năm 2022 của Bộ trưởng Bộ Giáo dục và Đào tạo sửa đổi, bổ sung một số điều của Thông tư số </w:t>
            </w:r>
            <w:hyperlink r:id="rId42" w:tgtFrame="_blank" w:history="1">
              <w:r w:rsidRPr="004F4FD1">
                <w:rPr>
                  <w:rFonts w:eastAsia="Times New Roman"/>
                  <w:color w:val="000000" w:themeColor="text1"/>
                  <w:szCs w:val="28"/>
                  <w:lang w:val="vi-VN"/>
                </w:rPr>
                <w:t>35/2020/TT-BGDĐT</w:t>
              </w:r>
            </w:hyperlink>
            <w:r w:rsidRPr="004F4FD1">
              <w:rPr>
                <w:rFonts w:eastAsia="Times New Roman"/>
                <w:color w:val="000000" w:themeColor="text1"/>
                <w:szCs w:val="28"/>
                <w:lang w:val="vi-VN"/>
              </w:rPr>
              <w:t> ngày 01 tháng 10 năm 2020 quy định mã số, tiêu chuẩn chức danh nghề nghiệp, bổ nhiệm và xếp lương đối với viên chức giảng dạy trong các trường cao đẳng sư phạm công lập và Thông tư số </w:t>
            </w:r>
            <w:hyperlink r:id="rId43" w:tgtFrame="_blank" w:history="1">
              <w:r w:rsidRPr="004F4FD1">
                <w:rPr>
                  <w:rFonts w:eastAsia="Times New Roman"/>
                  <w:color w:val="000000" w:themeColor="text1"/>
                  <w:szCs w:val="28"/>
                  <w:lang w:val="vi-VN"/>
                </w:rPr>
                <w:t>40/2020/TT-BGDĐT</w:t>
              </w:r>
            </w:hyperlink>
            <w:r w:rsidRPr="004F4FD1">
              <w:rPr>
                <w:rFonts w:eastAsia="Times New Roman"/>
                <w:color w:val="000000" w:themeColor="text1"/>
                <w:szCs w:val="28"/>
                <w:lang w:val="vi-VN"/>
              </w:rPr>
              <w:t> ngày 26 tháng 10 năm 2020 quy định mã số, tiêu chuẩn chức danh nghề nghiệp, bổ nhiệm và xếp lương đối với viên chức giảng dạy trong các cơ sở giáo dục đại học công lập;</w:t>
            </w:r>
          </w:p>
          <w:p w14:paraId="67181DF7" w14:textId="27A09F3A" w:rsidR="00492EE3" w:rsidRPr="00500804" w:rsidRDefault="00492EE3" w:rsidP="00492EE3">
            <w:pPr>
              <w:spacing w:after="0" w:line="340" w:lineRule="exact"/>
              <w:rPr>
                <w:sz w:val="26"/>
                <w:szCs w:val="26"/>
                <w:lang w:val="vi-VN"/>
              </w:rPr>
            </w:pPr>
            <w:r w:rsidRPr="00492EE3">
              <w:rPr>
                <w:iCs/>
                <w:color w:val="000000" w:themeColor="text1"/>
                <w:szCs w:val="28"/>
                <w:shd w:val="clear" w:color="auto" w:fill="FFFFFF"/>
                <w:lang w:val="vi-VN"/>
              </w:rPr>
              <w:t xml:space="preserve">- Thông tư số 05/2024/TT-BGDĐT ngày 29 tháng 3 </w:t>
            </w:r>
            <w:r w:rsidRPr="00492EE3">
              <w:rPr>
                <w:iCs/>
                <w:color w:val="000000" w:themeColor="text1"/>
                <w:szCs w:val="28"/>
                <w:shd w:val="clear" w:color="auto" w:fill="FFFFFF"/>
                <w:lang w:val="vi-VN"/>
              </w:rPr>
              <w:lastRenderedPageBreak/>
              <w:t>năm 2024 quy định tiêu chuẩn, điều kiện xét thăng hạng chức danh nghề nghiệp viên chức giảng dạy trong các cơ sở giáo dục đại học công lập và trường cao đẳng sư phạm.</w:t>
            </w:r>
          </w:p>
        </w:tc>
      </w:tr>
      <w:tr w:rsidR="00492EE3" w:rsidRPr="00A3614C" w14:paraId="5592D607" w14:textId="77777777" w:rsidTr="00D62885">
        <w:trPr>
          <w:gridAfter w:val="2"/>
          <w:wAfter w:w="12" w:type="dxa"/>
        </w:trPr>
        <w:tc>
          <w:tcPr>
            <w:tcW w:w="637" w:type="dxa"/>
            <w:vAlign w:val="center"/>
          </w:tcPr>
          <w:p w14:paraId="4625B233" w14:textId="4969FED6" w:rsidR="00492EE3" w:rsidRPr="00500804" w:rsidRDefault="00492EE3" w:rsidP="00492EE3">
            <w:pPr>
              <w:spacing w:after="0" w:line="240" w:lineRule="auto"/>
              <w:ind w:right="-85"/>
              <w:jc w:val="center"/>
              <w:rPr>
                <w:sz w:val="26"/>
                <w:szCs w:val="26"/>
                <w:lang w:val="vi-VN"/>
              </w:rPr>
            </w:pPr>
            <w:r w:rsidRPr="00500804">
              <w:rPr>
                <w:sz w:val="26"/>
                <w:szCs w:val="26"/>
                <w:lang w:val="vi-VN"/>
              </w:rPr>
              <w:lastRenderedPageBreak/>
              <w:t>12</w:t>
            </w:r>
          </w:p>
        </w:tc>
        <w:tc>
          <w:tcPr>
            <w:tcW w:w="2119" w:type="dxa"/>
            <w:vAlign w:val="center"/>
          </w:tcPr>
          <w:p w14:paraId="2F3226B8" w14:textId="100E5126" w:rsidR="00492EE3" w:rsidRPr="00500804" w:rsidRDefault="00492EE3" w:rsidP="00492EE3">
            <w:pPr>
              <w:pStyle w:val="BodyTextIndent"/>
              <w:tabs>
                <w:tab w:val="left" w:pos="851"/>
                <w:tab w:val="left" w:pos="993"/>
              </w:tabs>
              <w:spacing w:before="120" w:line="276" w:lineRule="auto"/>
              <w:ind w:left="0" w:firstLine="0"/>
              <w:rPr>
                <w:sz w:val="26"/>
                <w:szCs w:val="26"/>
                <w:lang w:val="it-IT"/>
              </w:rPr>
            </w:pPr>
            <w:r w:rsidRPr="00500804">
              <w:rPr>
                <w:color w:val="000000" w:themeColor="text1"/>
                <w:sz w:val="26"/>
                <w:szCs w:val="26"/>
                <w:lang w:val="vi-VN"/>
              </w:rPr>
              <w:t>X</w:t>
            </w:r>
            <w:r w:rsidRPr="00500804">
              <w:rPr>
                <w:color w:val="000000" w:themeColor="text1"/>
                <w:sz w:val="26"/>
                <w:szCs w:val="26"/>
                <w:lang w:val="it-IT"/>
              </w:rPr>
              <w:t xml:space="preserve">ét thăng hạng </w:t>
            </w:r>
            <w:r w:rsidRPr="00500804">
              <w:rPr>
                <w:bCs/>
                <w:color w:val="000000" w:themeColor="text1"/>
                <w:sz w:val="26"/>
                <w:szCs w:val="26"/>
                <w:shd w:val="clear" w:color="auto" w:fill="FFFFFF"/>
                <w:lang w:val="it-IT"/>
              </w:rPr>
              <w:t>chức danh nghề nghiệp</w:t>
            </w:r>
            <w:r w:rsidRPr="00500804">
              <w:rPr>
                <w:color w:val="000000" w:themeColor="text1"/>
                <w:sz w:val="26"/>
                <w:szCs w:val="26"/>
                <w:lang w:val="it-IT"/>
              </w:rPr>
              <w:t xml:space="preserve"> giảng viên cao cấp (hạng I)</w:t>
            </w:r>
          </w:p>
        </w:tc>
        <w:tc>
          <w:tcPr>
            <w:tcW w:w="1453" w:type="dxa"/>
            <w:vAlign w:val="center"/>
          </w:tcPr>
          <w:p w14:paraId="320432AB" w14:textId="55FF9463" w:rsidR="00492EE3" w:rsidRPr="00500804" w:rsidRDefault="00492EE3" w:rsidP="00492EE3">
            <w:pPr>
              <w:spacing w:after="0" w:line="240" w:lineRule="auto"/>
              <w:ind w:right="-51"/>
              <w:jc w:val="both"/>
              <w:rPr>
                <w:sz w:val="26"/>
                <w:szCs w:val="26"/>
                <w:lang w:val="vi-VN"/>
              </w:rPr>
            </w:pPr>
            <w:r w:rsidRPr="00500804">
              <w:rPr>
                <w:iCs/>
                <w:color w:val="000000" w:themeColor="text1"/>
                <w:sz w:val="26"/>
                <w:szCs w:val="26"/>
                <w:shd w:val="clear" w:color="auto" w:fill="FFFFFF"/>
                <w:lang w:val="it-IT"/>
              </w:rPr>
              <w:t xml:space="preserve">35 ngày kể từ ngày hoàn thành việc thẩm định hồ sơ xét thăng hạng và xác định danh sách người trúng tuyển, người đứng đầu cơ quan, đơn vị có thẩm quyền tổ chức xét thăng hạng </w:t>
            </w:r>
            <w:r w:rsidRPr="00500804">
              <w:rPr>
                <w:color w:val="000000" w:themeColor="text1"/>
                <w:sz w:val="26"/>
                <w:szCs w:val="26"/>
                <w:shd w:val="clear" w:color="auto" w:fill="FFFFFF"/>
                <w:lang w:val="vi-VN"/>
              </w:rPr>
              <w:t>hoặc người được phân cấp, ủy quyền</w:t>
            </w:r>
            <w:r w:rsidRPr="00500804">
              <w:rPr>
                <w:color w:val="000000" w:themeColor="text1"/>
                <w:sz w:val="26"/>
                <w:szCs w:val="26"/>
                <w:shd w:val="clear" w:color="auto" w:fill="FFFFFF"/>
                <w:lang w:val="it-IT"/>
              </w:rPr>
              <w:t> </w:t>
            </w:r>
            <w:r w:rsidRPr="00500804">
              <w:rPr>
                <w:iCs/>
                <w:color w:val="000000" w:themeColor="text1"/>
                <w:sz w:val="26"/>
                <w:szCs w:val="26"/>
                <w:shd w:val="clear" w:color="auto" w:fill="FFFFFF"/>
                <w:lang w:val="it-IT"/>
              </w:rPr>
              <w:t xml:space="preserve">phải </w:t>
            </w:r>
            <w:r w:rsidRPr="00500804">
              <w:rPr>
                <w:iCs/>
                <w:color w:val="000000" w:themeColor="text1"/>
                <w:sz w:val="26"/>
                <w:szCs w:val="26"/>
                <w:shd w:val="clear" w:color="auto" w:fill="FFFFFF"/>
                <w:lang w:val="it-IT"/>
              </w:rPr>
              <w:lastRenderedPageBreak/>
              <w:t>thực hiện việc bổ nhiệm và xếp lương ở chức danh nghề nghiệp mới đối với viên chức trúng tuyển</w:t>
            </w:r>
          </w:p>
        </w:tc>
        <w:tc>
          <w:tcPr>
            <w:tcW w:w="3450" w:type="dxa"/>
            <w:vAlign w:val="center"/>
          </w:tcPr>
          <w:p w14:paraId="48EC7CDF" w14:textId="77777777"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Nộp hồ sơ trực tiếp hoặc qua đường bưu điện đến UBND tỉnh Nghệ An (số 3, đường Trường Thi, phường Trường Vinh, tỉnh Nghệ An);</w:t>
            </w:r>
          </w:p>
          <w:p w14:paraId="66188B15" w14:textId="337F47DC" w:rsidR="00492EE3" w:rsidRPr="00500804" w:rsidRDefault="00492EE3" w:rsidP="00492EE3">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C21E22F" w14:textId="77777777" w:rsidR="00492EE3" w:rsidRPr="00500804" w:rsidRDefault="00492EE3" w:rsidP="00492EE3">
            <w:pPr>
              <w:pStyle w:val="sonvb"/>
              <w:tabs>
                <w:tab w:val="left" w:pos="851"/>
                <w:tab w:val="left" w:pos="1134"/>
              </w:tabs>
              <w:spacing w:before="120" w:line="276" w:lineRule="auto"/>
              <w:rPr>
                <w:iCs/>
                <w:color w:val="000000" w:themeColor="text1"/>
                <w:spacing w:val="-6"/>
                <w:sz w:val="26"/>
                <w:szCs w:val="26"/>
                <w:shd w:val="clear" w:color="auto" w:fill="FFFFFF"/>
              </w:rPr>
            </w:pPr>
            <w:r w:rsidRPr="00500804">
              <w:rPr>
                <w:iCs/>
                <w:color w:val="000000" w:themeColor="text1"/>
                <w:spacing w:val="-6"/>
                <w:sz w:val="26"/>
                <w:szCs w:val="26"/>
                <w:shd w:val="clear" w:color="auto" w:fill="FFFFFF"/>
              </w:rPr>
              <w:t>Giảng viên của các cơ sở giáo dục đại học trực thuộc Ủy ban nhân dân cấp tỉnh.</w:t>
            </w:r>
          </w:p>
          <w:p w14:paraId="569C90F9" w14:textId="77777777" w:rsidR="00492EE3" w:rsidRPr="00500804" w:rsidRDefault="00492EE3" w:rsidP="00492EE3">
            <w:pPr>
              <w:spacing w:before="60" w:after="100"/>
              <w:jc w:val="both"/>
              <w:rPr>
                <w:sz w:val="26"/>
                <w:szCs w:val="26"/>
                <w:lang w:val="vi-VN"/>
              </w:rPr>
            </w:pPr>
          </w:p>
        </w:tc>
        <w:tc>
          <w:tcPr>
            <w:tcW w:w="924" w:type="dxa"/>
            <w:vAlign w:val="center"/>
          </w:tcPr>
          <w:p w14:paraId="4F729352" w14:textId="2DD7D103" w:rsidR="00492EE3" w:rsidRPr="00500804" w:rsidRDefault="00492EE3" w:rsidP="00492EE3">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4FD19802"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Luật Viên chức; </w:t>
            </w:r>
          </w:p>
          <w:p w14:paraId="36C16589"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t xml:space="preserve">- Luật sửa đổi, bổ sung một số điều của Luật Cán bộ, công chức và Luật Viên chức; </w:t>
            </w:r>
          </w:p>
          <w:p w14:paraId="34610652"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t>- Nghị định số </w:t>
            </w:r>
            <w:hyperlink r:id="rId44" w:tgtFrame="_blank" w:history="1">
              <w:r w:rsidRPr="004F4FD1">
                <w:rPr>
                  <w:color w:val="000000" w:themeColor="text1"/>
                  <w:szCs w:val="28"/>
                  <w:lang w:val="vi-VN"/>
                </w:rPr>
                <w:t>115/2020/NĐ-CP</w:t>
              </w:r>
            </w:hyperlink>
            <w:r w:rsidRPr="004F4FD1">
              <w:rPr>
                <w:color w:val="000000" w:themeColor="text1"/>
                <w:szCs w:val="28"/>
                <w:lang w:val="vi-VN"/>
              </w:rPr>
              <w:t xml:space="preserve"> ngày 25 tháng 9 năm 2020 của Chính phủ về tuyển dụng, sử dụng và quản lý viên chức; </w:t>
            </w:r>
          </w:p>
          <w:p w14:paraId="093C518F"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color w:val="000000" w:themeColor="text1"/>
                <w:szCs w:val="28"/>
                <w:lang w:val="vi-VN"/>
              </w:rPr>
              <w:t>- Nghị định số 85/2023/NĐ-CP ngày 07 tháng 12 năm 2023 sửa đổi, bổ sung một số điều của Nghị định số </w:t>
            </w:r>
            <w:hyperlink r:id="rId45" w:tgtFrame="_blank" w:history="1">
              <w:r w:rsidRPr="004F4FD1">
                <w:rPr>
                  <w:color w:val="000000" w:themeColor="text1"/>
                  <w:szCs w:val="28"/>
                  <w:lang w:val="vi-VN"/>
                </w:rPr>
                <w:t>115/2020/NĐ-CP</w:t>
              </w:r>
            </w:hyperlink>
            <w:r w:rsidRPr="004F4FD1">
              <w:rPr>
                <w:color w:val="000000" w:themeColor="text1"/>
                <w:szCs w:val="28"/>
                <w:lang w:val="vi-VN"/>
              </w:rPr>
              <w:t>;</w:t>
            </w:r>
          </w:p>
          <w:p w14:paraId="6A117F4A" w14:textId="77777777" w:rsidR="00492EE3" w:rsidRPr="00391BA0" w:rsidRDefault="00492EE3" w:rsidP="00492EE3">
            <w:pPr>
              <w:pStyle w:val="sonvb"/>
              <w:tabs>
                <w:tab w:val="left" w:pos="851"/>
                <w:tab w:val="left" w:pos="1134"/>
              </w:tabs>
              <w:spacing w:before="120" w:line="276" w:lineRule="auto"/>
              <w:jc w:val="left"/>
              <w:rPr>
                <w:iCs/>
                <w:color w:val="000000" w:themeColor="text1"/>
                <w:szCs w:val="28"/>
                <w:shd w:val="clear" w:color="auto" w:fill="FFFFFF"/>
              </w:rPr>
            </w:pPr>
            <w:r w:rsidRPr="00391BA0">
              <w:rPr>
                <w:iCs/>
                <w:color w:val="000000" w:themeColor="text1"/>
                <w:szCs w:val="28"/>
                <w:shd w:val="clear" w:color="auto" w:fill="FFFFFF"/>
              </w:rPr>
              <w:lastRenderedPageBreak/>
              <w:t xml:space="preserve">- Thông tư số 35/2020/TT-BGDĐT ngày 01 tháng 10 năm 2020 quy định mã số, tiêu chuẩn chức danh nghề nghiệp, bổ nhiệm và xếp lương đối với viên chức giảng dạy trong các </w:t>
            </w:r>
            <w:r w:rsidRPr="004F4FD1">
              <w:rPr>
                <w:iCs/>
                <w:color w:val="000000" w:themeColor="text1"/>
                <w:szCs w:val="28"/>
                <w:shd w:val="clear" w:color="auto" w:fill="FFFFFF"/>
              </w:rPr>
              <w:t>trường cao đẳng sư phạm</w:t>
            </w:r>
            <w:r w:rsidRPr="00391BA0">
              <w:rPr>
                <w:iCs/>
                <w:color w:val="000000" w:themeColor="text1"/>
                <w:szCs w:val="28"/>
                <w:shd w:val="clear" w:color="auto" w:fill="FFFFFF"/>
              </w:rPr>
              <w:t xml:space="preserve"> công lập;</w:t>
            </w:r>
          </w:p>
          <w:p w14:paraId="3C4D1765" w14:textId="77777777" w:rsidR="00492EE3" w:rsidRPr="004F4FD1" w:rsidRDefault="00492EE3" w:rsidP="00492EE3">
            <w:pPr>
              <w:tabs>
                <w:tab w:val="left" w:pos="851"/>
                <w:tab w:val="left" w:pos="1134"/>
              </w:tabs>
              <w:spacing w:before="120" w:after="120"/>
              <w:rPr>
                <w:color w:val="000000" w:themeColor="text1"/>
                <w:szCs w:val="28"/>
                <w:lang w:val="vi-VN"/>
              </w:rPr>
            </w:pPr>
            <w:r w:rsidRPr="004F4FD1">
              <w:rPr>
                <w:rFonts w:eastAsia="Times New Roman"/>
                <w:color w:val="000000" w:themeColor="text1"/>
                <w:szCs w:val="28"/>
                <w:lang w:val="vi-VN"/>
              </w:rPr>
              <w:t>- Thông tư số </w:t>
            </w:r>
            <w:hyperlink r:id="rId46" w:tgtFrame="_blank" w:history="1">
              <w:r w:rsidRPr="004F4FD1">
                <w:rPr>
                  <w:rFonts w:eastAsia="Times New Roman"/>
                  <w:color w:val="000000" w:themeColor="text1"/>
                  <w:szCs w:val="28"/>
                  <w:lang w:val="vi-VN"/>
                </w:rPr>
                <w:t>04/2022/TT-BGDĐT</w:t>
              </w:r>
            </w:hyperlink>
            <w:r w:rsidRPr="004F4FD1">
              <w:rPr>
                <w:rFonts w:eastAsia="Times New Roman"/>
                <w:color w:val="000000" w:themeColor="text1"/>
                <w:szCs w:val="28"/>
                <w:lang w:val="vi-VN"/>
              </w:rPr>
              <w:t> ngày 04 tháng 3 năm 2022 của Bộ trưởng Bộ Giáo dục và Đào tạo sửa đổi, bổ sung một số điều của Thông tư số </w:t>
            </w:r>
            <w:hyperlink r:id="rId47" w:tgtFrame="_blank" w:history="1">
              <w:r w:rsidRPr="004F4FD1">
                <w:rPr>
                  <w:rFonts w:eastAsia="Times New Roman"/>
                  <w:color w:val="000000" w:themeColor="text1"/>
                  <w:szCs w:val="28"/>
                  <w:lang w:val="vi-VN"/>
                </w:rPr>
                <w:t>35/2020/TT-BGDĐT</w:t>
              </w:r>
            </w:hyperlink>
            <w:r w:rsidRPr="004F4FD1">
              <w:rPr>
                <w:rFonts w:eastAsia="Times New Roman"/>
                <w:color w:val="000000" w:themeColor="text1"/>
                <w:szCs w:val="28"/>
                <w:lang w:val="vi-VN"/>
              </w:rPr>
              <w:t> ngày 01 tháng 10 năm 2020 quy định mã số, tiêu chuẩn chức danh nghề nghiệp, bổ nhiệm và xếp lương đối với viên chức giảng dạy trong các trường cao đẳng sư phạm công lập và Thông tư số </w:t>
            </w:r>
            <w:hyperlink r:id="rId48" w:tgtFrame="_blank" w:history="1">
              <w:r w:rsidRPr="004F4FD1">
                <w:rPr>
                  <w:rFonts w:eastAsia="Times New Roman"/>
                  <w:color w:val="000000" w:themeColor="text1"/>
                  <w:szCs w:val="28"/>
                  <w:lang w:val="vi-VN"/>
                </w:rPr>
                <w:t>40/2020/TT-BGDĐT</w:t>
              </w:r>
            </w:hyperlink>
            <w:r w:rsidRPr="004F4FD1">
              <w:rPr>
                <w:rFonts w:eastAsia="Times New Roman"/>
                <w:color w:val="000000" w:themeColor="text1"/>
                <w:szCs w:val="28"/>
                <w:lang w:val="vi-VN"/>
              </w:rPr>
              <w:t xml:space="preserve"> ngày 26 tháng 10 </w:t>
            </w:r>
            <w:r w:rsidRPr="004F4FD1">
              <w:rPr>
                <w:rFonts w:eastAsia="Times New Roman"/>
                <w:color w:val="000000" w:themeColor="text1"/>
                <w:szCs w:val="28"/>
                <w:lang w:val="vi-VN"/>
              </w:rPr>
              <w:lastRenderedPageBreak/>
              <w:t>năm 2020 quy định mã số, tiêu chuẩn chức danh nghề nghiệp, bổ nhiệm và xếp lương đối với viên chức giảng dạy trong các cơ sở giáo dục đại học công lập;</w:t>
            </w:r>
          </w:p>
          <w:p w14:paraId="798A9C15" w14:textId="74874B8A" w:rsidR="00492EE3" w:rsidRPr="00500804" w:rsidRDefault="00492EE3" w:rsidP="00492EE3">
            <w:pPr>
              <w:spacing w:after="0" w:line="340" w:lineRule="exact"/>
              <w:rPr>
                <w:sz w:val="26"/>
                <w:szCs w:val="26"/>
                <w:lang w:val="vi-VN"/>
              </w:rPr>
            </w:pPr>
            <w:r w:rsidRPr="00492EE3">
              <w:rPr>
                <w:iCs/>
                <w:color w:val="000000" w:themeColor="text1"/>
                <w:szCs w:val="28"/>
                <w:shd w:val="clear" w:color="auto" w:fill="FFFFFF"/>
                <w:lang w:val="vi-VN"/>
              </w:rPr>
              <w:t>- Thông tư số 05/2024/TT-BGDĐT ngày 29 tháng 3 năm 2024 quy định tiêu chuẩn, điều kiện xét thăng hạng chức danh nghề nghiệp viên chức giảng dạy trong các cơ sở giáo dục đại học công lập và trường cao đẳng sư phạm.</w:t>
            </w:r>
          </w:p>
        </w:tc>
      </w:tr>
      <w:tr w:rsidR="00D62885" w:rsidRPr="00A3614C" w14:paraId="0EA7EACD" w14:textId="77777777" w:rsidTr="00D436CE">
        <w:trPr>
          <w:gridAfter w:val="2"/>
          <w:wAfter w:w="12" w:type="dxa"/>
        </w:trPr>
        <w:tc>
          <w:tcPr>
            <w:tcW w:w="637" w:type="dxa"/>
            <w:vAlign w:val="center"/>
          </w:tcPr>
          <w:p w14:paraId="7D29A2E1" w14:textId="5899572D" w:rsidR="00D62885" w:rsidRPr="00500804" w:rsidRDefault="00D62885" w:rsidP="00D62885">
            <w:pPr>
              <w:spacing w:after="0" w:line="240" w:lineRule="auto"/>
              <w:ind w:right="-85"/>
              <w:jc w:val="center"/>
              <w:rPr>
                <w:b/>
                <w:bCs/>
                <w:sz w:val="26"/>
                <w:szCs w:val="26"/>
                <w:lang w:val="vi-VN"/>
              </w:rPr>
            </w:pPr>
            <w:r w:rsidRPr="00500804">
              <w:rPr>
                <w:b/>
                <w:bCs/>
                <w:sz w:val="26"/>
                <w:szCs w:val="26"/>
                <w:lang w:val="vi-VN"/>
              </w:rPr>
              <w:lastRenderedPageBreak/>
              <w:t>V</w:t>
            </w:r>
          </w:p>
        </w:tc>
        <w:tc>
          <w:tcPr>
            <w:tcW w:w="14532" w:type="dxa"/>
            <w:gridSpan w:val="6"/>
            <w:vAlign w:val="center"/>
          </w:tcPr>
          <w:p w14:paraId="29006177" w14:textId="3466FC92" w:rsidR="00D62885" w:rsidRPr="00500804" w:rsidRDefault="00D62885" w:rsidP="00D62885">
            <w:pPr>
              <w:spacing w:after="0" w:line="340" w:lineRule="exact"/>
              <w:jc w:val="both"/>
              <w:rPr>
                <w:sz w:val="26"/>
                <w:szCs w:val="26"/>
                <w:lang w:val="vi-VN"/>
              </w:rPr>
            </w:pPr>
            <w:r w:rsidRPr="00500804">
              <w:rPr>
                <w:b/>
                <w:sz w:val="26"/>
                <w:szCs w:val="26"/>
                <w:lang w:val="vi-VN"/>
              </w:rPr>
              <w:t>Lĩnh vực giáo dục và đào tạo thuộc hệ thống giáo dục quốc dân</w:t>
            </w:r>
          </w:p>
        </w:tc>
      </w:tr>
      <w:tr w:rsidR="00D62885" w:rsidRPr="00A3614C" w14:paraId="739CD06F" w14:textId="77777777" w:rsidTr="00D62885">
        <w:trPr>
          <w:gridAfter w:val="2"/>
          <w:wAfter w:w="12" w:type="dxa"/>
        </w:trPr>
        <w:tc>
          <w:tcPr>
            <w:tcW w:w="637" w:type="dxa"/>
            <w:vAlign w:val="center"/>
          </w:tcPr>
          <w:p w14:paraId="7A1DF304" w14:textId="02816F3D" w:rsidR="00D62885" w:rsidRPr="00500804" w:rsidRDefault="00D62885" w:rsidP="00D62885">
            <w:pPr>
              <w:spacing w:after="0" w:line="240" w:lineRule="auto"/>
              <w:ind w:right="-85"/>
              <w:jc w:val="center"/>
              <w:rPr>
                <w:sz w:val="26"/>
                <w:szCs w:val="26"/>
                <w:lang w:val="vi-VN"/>
              </w:rPr>
            </w:pPr>
            <w:r w:rsidRPr="00500804">
              <w:rPr>
                <w:sz w:val="26"/>
                <w:szCs w:val="26"/>
                <w:lang w:val="vi-VN"/>
              </w:rPr>
              <w:t>1</w:t>
            </w:r>
          </w:p>
        </w:tc>
        <w:tc>
          <w:tcPr>
            <w:tcW w:w="2119" w:type="dxa"/>
            <w:vAlign w:val="center"/>
          </w:tcPr>
          <w:p w14:paraId="6A00CBD3" w14:textId="1F3E6D78"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 xml:space="preserve">Phê duyệt tiêu chuẩn, định mức sử dụng máy móc, thiết bị chuyên dùng lĩnh vực giáo dục - đào tạo </w:t>
            </w:r>
            <w:r w:rsidRPr="00500804">
              <w:rPr>
                <w:bCs/>
                <w:sz w:val="26"/>
                <w:szCs w:val="26"/>
                <w:lang w:val="it-IT"/>
              </w:rPr>
              <w:lastRenderedPageBreak/>
              <w:t>trong các cơ quan, đơn vị</w:t>
            </w:r>
          </w:p>
        </w:tc>
        <w:tc>
          <w:tcPr>
            <w:tcW w:w="1453" w:type="dxa"/>
            <w:vAlign w:val="center"/>
          </w:tcPr>
          <w:p w14:paraId="3B9842BB" w14:textId="6F102F13" w:rsidR="00D62885" w:rsidRPr="00500804" w:rsidRDefault="00D62885" w:rsidP="00D62885">
            <w:pPr>
              <w:spacing w:after="0" w:line="240" w:lineRule="auto"/>
              <w:ind w:right="-51"/>
              <w:jc w:val="both"/>
              <w:rPr>
                <w:sz w:val="26"/>
                <w:szCs w:val="26"/>
                <w:lang w:val="vi-VN"/>
              </w:rPr>
            </w:pPr>
            <w:r w:rsidRPr="00500804">
              <w:rPr>
                <w:bCs/>
                <w:sz w:val="26"/>
                <w:szCs w:val="26"/>
                <w:lang w:val="vi-VN"/>
              </w:rPr>
              <w:lastRenderedPageBreak/>
              <w:t>Không quy định</w:t>
            </w:r>
          </w:p>
        </w:tc>
        <w:tc>
          <w:tcPr>
            <w:tcW w:w="3450" w:type="dxa"/>
            <w:vAlign w:val="center"/>
          </w:tcPr>
          <w:p w14:paraId="3A68BEF6"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5B44DB0C" w14:textId="5F72C4C6"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w:t>
            </w:r>
            <w:r w:rsidRPr="00500804">
              <w:rPr>
                <w:color w:val="000000" w:themeColor="text1"/>
                <w:sz w:val="26"/>
                <w:szCs w:val="26"/>
                <w:lang w:val="it-IT"/>
              </w:rPr>
              <w:lastRenderedPageBreak/>
              <w:t xml:space="preserve">hành: </w:t>
            </w:r>
            <w:r w:rsidRPr="00500804">
              <w:rPr>
                <w:sz w:val="26"/>
                <w:szCs w:val="26"/>
                <w:lang w:val="it-IT"/>
              </w:rPr>
              <w:t>https://nghean.vnptioffice.vn</w:t>
            </w:r>
          </w:p>
        </w:tc>
        <w:tc>
          <w:tcPr>
            <w:tcW w:w="3137" w:type="dxa"/>
            <w:vAlign w:val="center"/>
          </w:tcPr>
          <w:p w14:paraId="7B943066" w14:textId="40345C66" w:rsidR="00D62885" w:rsidRPr="00500804" w:rsidRDefault="00D62885" w:rsidP="00D62885">
            <w:pPr>
              <w:spacing w:before="60" w:after="100"/>
              <w:jc w:val="both"/>
              <w:rPr>
                <w:sz w:val="26"/>
                <w:szCs w:val="26"/>
                <w:lang w:val="vi-VN"/>
              </w:rPr>
            </w:pPr>
            <w:r w:rsidRPr="00500804">
              <w:rPr>
                <w:bCs/>
                <w:sz w:val="26"/>
                <w:szCs w:val="26"/>
                <w:lang w:val="vi-VN"/>
              </w:rPr>
              <w:lastRenderedPageBreak/>
              <w:t>Sở GDĐT, các cơ sở giáo dục và đào tạo</w:t>
            </w:r>
          </w:p>
        </w:tc>
        <w:tc>
          <w:tcPr>
            <w:tcW w:w="924" w:type="dxa"/>
            <w:vAlign w:val="center"/>
          </w:tcPr>
          <w:p w14:paraId="7F11BF79" w14:textId="36FC0976" w:rsidR="00D62885" w:rsidRPr="00500804" w:rsidRDefault="00D62885" w:rsidP="00D62885">
            <w:pPr>
              <w:spacing w:after="0" w:line="240" w:lineRule="auto"/>
              <w:ind w:right="-85"/>
              <w:jc w:val="center"/>
              <w:rPr>
                <w:sz w:val="26"/>
                <w:szCs w:val="26"/>
                <w:lang w:val="vi-VN"/>
              </w:rPr>
            </w:pPr>
            <w:r w:rsidRPr="00500804">
              <w:rPr>
                <w:sz w:val="26"/>
                <w:szCs w:val="26"/>
                <w:lang w:val="vi-VN"/>
              </w:rPr>
              <w:t>Không quy định</w:t>
            </w:r>
          </w:p>
        </w:tc>
        <w:tc>
          <w:tcPr>
            <w:tcW w:w="3449" w:type="dxa"/>
            <w:vAlign w:val="center"/>
          </w:tcPr>
          <w:p w14:paraId="7E1AAA8C" w14:textId="77777777" w:rsidR="00492EE3" w:rsidRPr="004F4FD1" w:rsidRDefault="00492EE3" w:rsidP="00492EE3">
            <w:pPr>
              <w:spacing w:before="120" w:after="120"/>
              <w:jc w:val="both"/>
              <w:rPr>
                <w:bCs/>
                <w:szCs w:val="28"/>
                <w:lang w:val="vi-VN"/>
              </w:rPr>
            </w:pPr>
            <w:r w:rsidRPr="004F4FD1">
              <w:rPr>
                <w:bCs/>
                <w:szCs w:val="28"/>
                <w:lang w:val="vi-VN"/>
              </w:rPr>
              <w:t>- Luật Quản lý, sử dụng tài sản công số 15/2017/QH14 được sửa đổi, bổ sung tại Luật số 56/2024/NĐ-CP.</w:t>
            </w:r>
          </w:p>
          <w:p w14:paraId="600DC5C0" w14:textId="77777777" w:rsidR="00492EE3" w:rsidRPr="004F4FD1" w:rsidRDefault="00492EE3" w:rsidP="00492EE3">
            <w:pPr>
              <w:spacing w:before="120" w:after="120"/>
              <w:jc w:val="both"/>
              <w:rPr>
                <w:bCs/>
                <w:szCs w:val="28"/>
                <w:lang w:val="vi-VN"/>
              </w:rPr>
            </w:pPr>
            <w:r w:rsidRPr="004F4FD1">
              <w:rPr>
                <w:bCs/>
                <w:szCs w:val="28"/>
                <w:lang w:val="vi-VN"/>
              </w:rPr>
              <w:t xml:space="preserve">- Nghị định số 151/2017/NĐ-CP ngày 26/12/2017 của Chính phủ </w:t>
            </w:r>
            <w:r w:rsidRPr="004F4FD1">
              <w:rPr>
                <w:bCs/>
                <w:szCs w:val="28"/>
                <w:lang w:val="vi-VN"/>
              </w:rPr>
              <w:lastRenderedPageBreak/>
              <w:t>quy định chi tiết một số điều của Luật Quản lý, sử dụng tài sản công.</w:t>
            </w:r>
          </w:p>
          <w:p w14:paraId="0B685190" w14:textId="77777777" w:rsidR="00492EE3" w:rsidRPr="004F4FD1" w:rsidRDefault="00492EE3" w:rsidP="00492EE3">
            <w:pPr>
              <w:spacing w:before="120" w:after="120"/>
              <w:jc w:val="both"/>
              <w:rPr>
                <w:bCs/>
                <w:szCs w:val="28"/>
                <w:lang w:val="vi-VN"/>
              </w:rPr>
            </w:pPr>
            <w:r w:rsidRPr="004F4FD1">
              <w:rPr>
                <w:bCs/>
                <w:szCs w:val="28"/>
                <w:lang w:val="vi-VN"/>
              </w:rPr>
              <w:t>- Quyết định số 50/2017/QĐ-TTg ngày 31/12/2017 của Thủ tướng Chính phủ quy định tiêu chuẩn, định mức sử dụng máy móc, thiết bị;</w:t>
            </w:r>
          </w:p>
          <w:p w14:paraId="66EB8010" w14:textId="3C0DA9A0" w:rsidR="00D62885" w:rsidRPr="00500804" w:rsidRDefault="00492EE3" w:rsidP="00492EE3">
            <w:pPr>
              <w:spacing w:after="0" w:line="340" w:lineRule="exact"/>
              <w:jc w:val="both"/>
              <w:rPr>
                <w:sz w:val="26"/>
                <w:szCs w:val="26"/>
                <w:lang w:val="it-IT"/>
              </w:rPr>
            </w:pPr>
            <w:r w:rsidRPr="004F4FD1">
              <w:rPr>
                <w:bCs/>
                <w:szCs w:val="28"/>
                <w:lang w:val="vi-VN"/>
              </w:rPr>
              <w:t>- Thông tư số 16/2019/TT-BGDĐT ngày 04/10/2019 của Bộ GDĐT hướng dẫn tiêu chuẩn, định mức sử dụng máy móc, thiết bị chuyên dùng thuộc lĩnh vực giáo dục và đào tạo.</w:t>
            </w:r>
          </w:p>
        </w:tc>
      </w:tr>
      <w:tr w:rsidR="00D62885" w:rsidRPr="00A3614C" w14:paraId="1C730794" w14:textId="77777777" w:rsidTr="00D62885">
        <w:trPr>
          <w:gridAfter w:val="2"/>
          <w:wAfter w:w="12" w:type="dxa"/>
        </w:trPr>
        <w:tc>
          <w:tcPr>
            <w:tcW w:w="637" w:type="dxa"/>
            <w:vAlign w:val="center"/>
          </w:tcPr>
          <w:p w14:paraId="7E793D13" w14:textId="697C970B"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2</w:t>
            </w:r>
          </w:p>
        </w:tc>
        <w:tc>
          <w:tcPr>
            <w:tcW w:w="2119" w:type="dxa"/>
            <w:vAlign w:val="center"/>
          </w:tcPr>
          <w:p w14:paraId="0C290DA6" w14:textId="22D029F3"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Công</w:t>
            </w:r>
            <w:r w:rsidRPr="00500804">
              <w:rPr>
                <w:bCs/>
                <w:sz w:val="26"/>
                <w:szCs w:val="26"/>
                <w:lang w:val="vi-VN"/>
              </w:rPr>
              <w:t xml:space="preserve"> nhận thư viện trường THPT và trường phổ thông có nhiều cấp học (cấp học cao nhất là THPT) đạt tiêu chuẩn Mức độ 1</w:t>
            </w:r>
            <w:r w:rsidRPr="00500804">
              <w:rPr>
                <w:bCs/>
                <w:sz w:val="26"/>
                <w:szCs w:val="26"/>
                <w:lang w:val="it-IT"/>
              </w:rPr>
              <w:t xml:space="preserve"> </w:t>
            </w:r>
          </w:p>
        </w:tc>
        <w:tc>
          <w:tcPr>
            <w:tcW w:w="1453" w:type="dxa"/>
            <w:vAlign w:val="center"/>
          </w:tcPr>
          <w:p w14:paraId="1DFD43A4" w14:textId="79E1B289" w:rsidR="00D62885" w:rsidRPr="00500804" w:rsidRDefault="00D62885" w:rsidP="00D62885">
            <w:pPr>
              <w:spacing w:after="0" w:line="240" w:lineRule="auto"/>
              <w:ind w:right="-51"/>
              <w:jc w:val="both"/>
              <w:rPr>
                <w:sz w:val="26"/>
                <w:szCs w:val="26"/>
                <w:lang w:val="vi-VN"/>
              </w:rPr>
            </w:pPr>
            <w:r w:rsidRPr="00500804">
              <w:rPr>
                <w:sz w:val="26"/>
                <w:szCs w:val="26"/>
                <w:lang w:val="vi-VN"/>
              </w:rPr>
              <w:t>Không quy định</w:t>
            </w:r>
          </w:p>
        </w:tc>
        <w:tc>
          <w:tcPr>
            <w:tcW w:w="3450" w:type="dxa"/>
            <w:vAlign w:val="center"/>
          </w:tcPr>
          <w:p w14:paraId="558C8F38"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1818B61C" w14:textId="0C5F2FFD"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w:t>
            </w:r>
            <w:r w:rsidRPr="00500804">
              <w:rPr>
                <w:color w:val="000000" w:themeColor="text1"/>
                <w:sz w:val="26"/>
                <w:szCs w:val="26"/>
                <w:lang w:val="it-IT"/>
              </w:rPr>
              <w:lastRenderedPageBreak/>
              <w:t xml:space="preserve">hành: </w:t>
            </w:r>
            <w:r w:rsidRPr="00500804">
              <w:rPr>
                <w:sz w:val="26"/>
                <w:szCs w:val="26"/>
                <w:lang w:val="it-IT"/>
              </w:rPr>
              <w:t>https://nghean.vnptioffice.vn</w:t>
            </w:r>
          </w:p>
        </w:tc>
        <w:tc>
          <w:tcPr>
            <w:tcW w:w="3137" w:type="dxa"/>
            <w:vAlign w:val="center"/>
          </w:tcPr>
          <w:p w14:paraId="070F073F" w14:textId="06785D17" w:rsidR="00D62885" w:rsidRPr="00500804" w:rsidRDefault="00D62885" w:rsidP="00D62885">
            <w:pPr>
              <w:spacing w:before="60" w:after="100"/>
              <w:jc w:val="both"/>
              <w:rPr>
                <w:sz w:val="26"/>
                <w:szCs w:val="26"/>
                <w:lang w:val="vi-VN"/>
              </w:rPr>
            </w:pPr>
            <w:r w:rsidRPr="00500804">
              <w:rPr>
                <w:bCs/>
                <w:sz w:val="26"/>
                <w:szCs w:val="26"/>
                <w:lang w:val="vi-VN"/>
              </w:rPr>
              <w:lastRenderedPageBreak/>
              <w:t>Các trường THPT và trường phổ thông có nhiều cấp học (cấp học cao nhất là THPT)</w:t>
            </w:r>
          </w:p>
        </w:tc>
        <w:tc>
          <w:tcPr>
            <w:tcW w:w="924" w:type="dxa"/>
            <w:vAlign w:val="center"/>
          </w:tcPr>
          <w:p w14:paraId="6695C2C4" w14:textId="3863182C" w:rsidR="00D62885" w:rsidRPr="00500804" w:rsidRDefault="00D62885" w:rsidP="00D62885">
            <w:pPr>
              <w:spacing w:after="0" w:line="240" w:lineRule="auto"/>
              <w:ind w:right="-85"/>
              <w:jc w:val="center"/>
              <w:rPr>
                <w:sz w:val="26"/>
                <w:szCs w:val="26"/>
                <w:lang w:val="vi-VN"/>
              </w:rPr>
            </w:pPr>
            <w:r w:rsidRPr="00500804">
              <w:rPr>
                <w:sz w:val="26"/>
                <w:szCs w:val="26"/>
                <w:lang w:val="vi-VN"/>
              </w:rPr>
              <w:t>Không quy định</w:t>
            </w:r>
          </w:p>
        </w:tc>
        <w:tc>
          <w:tcPr>
            <w:tcW w:w="3449" w:type="dxa"/>
            <w:vAlign w:val="center"/>
          </w:tcPr>
          <w:p w14:paraId="310FFAA3" w14:textId="77777777" w:rsidR="00492EE3" w:rsidRPr="001C3832" w:rsidRDefault="00492EE3" w:rsidP="00492EE3">
            <w:pPr>
              <w:shd w:val="clear" w:color="auto" w:fill="FFFFFF"/>
              <w:spacing w:before="120" w:after="120"/>
              <w:jc w:val="both"/>
              <w:rPr>
                <w:szCs w:val="28"/>
                <w:shd w:val="clear" w:color="auto" w:fill="FFFFFF"/>
                <w:lang w:val="vi-VN"/>
              </w:rPr>
            </w:pPr>
            <w:r w:rsidRPr="004F4FD1">
              <w:rPr>
                <w:szCs w:val="28"/>
                <w:shd w:val="clear" w:color="auto" w:fill="FFFFFF"/>
                <w:lang w:val="vi-VN"/>
              </w:rPr>
              <w:t xml:space="preserve">- </w:t>
            </w:r>
            <w:bookmarkStart w:id="0" w:name="tvpllink_deeylstyja"/>
            <w:r w:rsidRPr="001C3832">
              <w:rPr>
                <w:szCs w:val="28"/>
                <w:shd w:val="clear" w:color="auto" w:fill="FFFFFF"/>
              </w:rPr>
              <w:fldChar w:fldCharType="begin"/>
            </w:r>
            <w:r w:rsidRPr="004F4FD1">
              <w:rPr>
                <w:szCs w:val="28"/>
                <w:shd w:val="clear" w:color="auto" w:fill="FFFFFF"/>
                <w:lang w:val="vi-VN"/>
              </w:rPr>
              <w:instrText xml:space="preserve"> HYPERLINK "https://thuvienphapluat.vn/van-ban/Bo-may-hanh-chinh/Luat-Thu-vien-2019-398157.aspx" \t "_blank" </w:instrText>
            </w:r>
            <w:r w:rsidRPr="001C3832">
              <w:rPr>
                <w:szCs w:val="28"/>
                <w:shd w:val="clear" w:color="auto" w:fill="FFFFFF"/>
              </w:rPr>
            </w:r>
            <w:r w:rsidRPr="001C3832">
              <w:rPr>
                <w:szCs w:val="28"/>
                <w:shd w:val="clear" w:color="auto" w:fill="FFFFFF"/>
              </w:rPr>
              <w:fldChar w:fldCharType="separate"/>
            </w:r>
            <w:r w:rsidRPr="004F4FD1">
              <w:rPr>
                <w:rStyle w:val="Hyperlink"/>
                <w:szCs w:val="28"/>
                <w:shd w:val="clear" w:color="auto" w:fill="FFFFFF"/>
                <w:lang w:val="vi-VN"/>
              </w:rPr>
              <w:t>Luật Thư viện</w:t>
            </w:r>
            <w:r w:rsidRPr="001C3832">
              <w:rPr>
                <w:szCs w:val="28"/>
                <w:shd w:val="clear" w:color="auto" w:fill="FFFFFF"/>
              </w:rPr>
              <w:fldChar w:fldCharType="end"/>
            </w:r>
            <w:bookmarkEnd w:id="0"/>
            <w:r w:rsidRPr="004F4FD1">
              <w:rPr>
                <w:szCs w:val="28"/>
                <w:shd w:val="clear" w:color="auto" w:fill="FFFFFF"/>
                <w:lang w:val="vi-VN"/>
              </w:rPr>
              <w:t> ngày 21 tháng 11 năm 2019;</w:t>
            </w:r>
          </w:p>
          <w:p w14:paraId="4D0F0353" w14:textId="77777777" w:rsidR="00492EE3" w:rsidRPr="004F4FD1" w:rsidRDefault="00492EE3" w:rsidP="00492EE3">
            <w:pPr>
              <w:shd w:val="clear" w:color="auto" w:fill="FFFFFF"/>
              <w:spacing w:before="120" w:after="120"/>
              <w:jc w:val="both"/>
              <w:rPr>
                <w:szCs w:val="28"/>
                <w:shd w:val="clear" w:color="auto" w:fill="FFFFFF"/>
                <w:lang w:val="vi-VN"/>
              </w:rPr>
            </w:pPr>
            <w:r w:rsidRPr="001C3832">
              <w:rPr>
                <w:szCs w:val="28"/>
                <w:shd w:val="clear" w:color="auto" w:fill="FFFFFF"/>
                <w:lang w:val="vi-VN"/>
              </w:rPr>
              <w:t>-</w:t>
            </w:r>
            <w:r w:rsidRPr="004F4FD1">
              <w:rPr>
                <w:szCs w:val="28"/>
                <w:shd w:val="clear" w:color="auto" w:fill="FFFFFF"/>
                <w:lang w:val="vi-VN"/>
              </w:rPr>
              <w:t> </w:t>
            </w:r>
            <w:bookmarkStart w:id="1" w:name="tvpllink_ihrnwmfgry"/>
            <w:r w:rsidRPr="001C3832">
              <w:rPr>
                <w:szCs w:val="28"/>
                <w:shd w:val="clear" w:color="auto" w:fill="FFFFFF"/>
              </w:rPr>
              <w:fldChar w:fldCharType="begin"/>
            </w:r>
            <w:r w:rsidRPr="004F4FD1">
              <w:rPr>
                <w:szCs w:val="28"/>
                <w:shd w:val="clear" w:color="auto" w:fill="FFFFFF"/>
                <w:lang w:val="vi-VN"/>
              </w:rPr>
              <w:instrText xml:space="preserve"> HYPERLINK "https://thuvienphapluat.vn/van-ban/Bo-may-hanh-chinh/Nghi-quyet-51-2001-NQ-QH10-bo-sung-dieu-cua-Hien-phap-nuoc-cong-hoa-xa-hoi-chu-nghia-Viet-Nam-nam-1992-4342.aspx" \t "_blank" </w:instrText>
            </w:r>
            <w:r w:rsidRPr="001C3832">
              <w:rPr>
                <w:szCs w:val="28"/>
                <w:shd w:val="clear" w:color="auto" w:fill="FFFFFF"/>
              </w:rPr>
            </w:r>
            <w:r w:rsidRPr="001C3832">
              <w:rPr>
                <w:szCs w:val="28"/>
                <w:shd w:val="clear" w:color="auto" w:fill="FFFFFF"/>
              </w:rPr>
              <w:fldChar w:fldCharType="separate"/>
            </w:r>
            <w:r w:rsidRPr="004F4FD1">
              <w:rPr>
                <w:rStyle w:val="Hyperlink"/>
                <w:szCs w:val="28"/>
                <w:shd w:val="clear" w:color="auto" w:fill="FFFFFF"/>
                <w:lang w:val="vi-VN"/>
              </w:rPr>
              <w:t>Nghị định số 93/2020/NĐ-CP</w:t>
            </w:r>
            <w:r w:rsidRPr="001C3832">
              <w:rPr>
                <w:szCs w:val="28"/>
                <w:shd w:val="clear" w:color="auto" w:fill="FFFFFF"/>
              </w:rPr>
              <w:fldChar w:fldCharType="end"/>
            </w:r>
            <w:bookmarkEnd w:id="1"/>
            <w:r w:rsidRPr="004F4FD1">
              <w:rPr>
                <w:szCs w:val="28"/>
                <w:shd w:val="clear" w:color="auto" w:fill="FFFFFF"/>
                <w:lang w:val="vi-VN"/>
              </w:rPr>
              <w:t> ngày 18 tháng 8 năm 2020 của Chính phủ quy định chi tiết một số điều của Luật Thư viện;</w:t>
            </w:r>
          </w:p>
          <w:p w14:paraId="1A5DD2F7" w14:textId="2047C04E" w:rsidR="00D62885" w:rsidRPr="00500804" w:rsidRDefault="00492EE3" w:rsidP="00492EE3">
            <w:pPr>
              <w:pStyle w:val="NormalWeb"/>
              <w:shd w:val="clear" w:color="auto" w:fill="FFFFFF"/>
              <w:spacing w:before="120" w:beforeAutospacing="0" w:after="120" w:afterAutospacing="0" w:line="276" w:lineRule="auto"/>
              <w:jc w:val="both"/>
              <w:rPr>
                <w:sz w:val="26"/>
                <w:szCs w:val="26"/>
                <w:lang w:val="vi-VN"/>
              </w:rPr>
            </w:pPr>
            <w:r w:rsidRPr="00391BA0">
              <w:rPr>
                <w:sz w:val="28"/>
                <w:szCs w:val="28"/>
                <w:shd w:val="clear" w:color="auto" w:fill="FFFFFF"/>
                <w:lang w:val="vi-VN"/>
              </w:rPr>
              <w:lastRenderedPageBreak/>
              <w:t xml:space="preserve">- </w:t>
            </w:r>
            <w:r w:rsidRPr="004F4FD1">
              <w:rPr>
                <w:sz w:val="28"/>
                <w:szCs w:val="28"/>
                <w:shd w:val="clear" w:color="auto" w:fill="FFFFFF"/>
                <w:lang w:val="vi-VN"/>
              </w:rPr>
              <w:t>Thông</w:t>
            </w:r>
            <w:r w:rsidRPr="00391BA0">
              <w:rPr>
                <w:sz w:val="28"/>
                <w:szCs w:val="28"/>
                <w:shd w:val="clear" w:color="auto" w:fill="FFFFFF"/>
                <w:lang w:val="vi-VN"/>
              </w:rPr>
              <w:t xml:space="preserve"> tư số 16/2022/TT-BGDĐT ng</w:t>
            </w:r>
            <w:r w:rsidRPr="004F4FD1">
              <w:rPr>
                <w:sz w:val="28"/>
                <w:szCs w:val="28"/>
                <w:shd w:val="clear" w:color="auto" w:fill="FFFFFF"/>
                <w:lang w:val="vi-VN"/>
              </w:rPr>
              <w:t>à</w:t>
            </w:r>
            <w:r w:rsidRPr="00391BA0">
              <w:rPr>
                <w:sz w:val="28"/>
                <w:szCs w:val="28"/>
                <w:shd w:val="clear" w:color="auto" w:fill="FFFFFF"/>
                <w:lang w:val="vi-VN"/>
              </w:rPr>
              <w:t xml:space="preserve">y 22 tháng 11 năm 2022 của Bộ trưởng Bộ </w:t>
            </w:r>
            <w:r w:rsidRPr="004F4FD1">
              <w:rPr>
                <w:sz w:val="28"/>
                <w:szCs w:val="28"/>
                <w:shd w:val="clear" w:color="auto" w:fill="FFFFFF"/>
                <w:lang w:val="vi-VN"/>
              </w:rPr>
              <w:t>GDĐT</w:t>
            </w:r>
            <w:r w:rsidRPr="00391BA0">
              <w:rPr>
                <w:sz w:val="28"/>
                <w:szCs w:val="28"/>
                <w:shd w:val="clear" w:color="auto" w:fill="FFFFFF"/>
                <w:lang w:val="vi-VN"/>
              </w:rPr>
              <w:t xml:space="preserve"> </w:t>
            </w:r>
            <w:r w:rsidRPr="004F4FD1">
              <w:rPr>
                <w:sz w:val="28"/>
                <w:szCs w:val="28"/>
                <w:shd w:val="clear" w:color="auto" w:fill="FFFFFF"/>
                <w:lang w:val="vi-VN"/>
              </w:rPr>
              <w:t>ban hành Thông tư ban hành Quy định tiêu chuẩn thư viện cơ sở giáo dục mầm non và phổ thông.</w:t>
            </w:r>
          </w:p>
        </w:tc>
      </w:tr>
      <w:tr w:rsidR="00D62885" w:rsidRPr="00A3614C" w14:paraId="48AE4B50" w14:textId="77777777" w:rsidTr="00D62885">
        <w:trPr>
          <w:gridAfter w:val="2"/>
          <w:wAfter w:w="12" w:type="dxa"/>
        </w:trPr>
        <w:tc>
          <w:tcPr>
            <w:tcW w:w="637" w:type="dxa"/>
            <w:vAlign w:val="center"/>
          </w:tcPr>
          <w:p w14:paraId="03F674F0" w14:textId="6BBB75E2"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3</w:t>
            </w:r>
          </w:p>
        </w:tc>
        <w:tc>
          <w:tcPr>
            <w:tcW w:w="2119" w:type="dxa"/>
            <w:vAlign w:val="center"/>
          </w:tcPr>
          <w:p w14:paraId="20F0C932" w14:textId="124DFC9A"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bCs/>
                <w:sz w:val="26"/>
                <w:szCs w:val="26"/>
                <w:lang w:val="it-IT"/>
              </w:rPr>
              <w:t>Công</w:t>
            </w:r>
            <w:r w:rsidRPr="00500804">
              <w:rPr>
                <w:bCs/>
                <w:sz w:val="26"/>
                <w:szCs w:val="26"/>
                <w:lang w:val="vi-VN"/>
              </w:rPr>
              <w:t xml:space="preserve"> nhận thư viện trường THPT và trường phổ thông có nhiều cấp học (cấp học cao nhất là THPT) đạt tiêu chuẩn Mức độ </w:t>
            </w:r>
            <w:r w:rsidRPr="00500804">
              <w:rPr>
                <w:bCs/>
                <w:sz w:val="26"/>
                <w:szCs w:val="26"/>
                <w:lang w:val="it-IT"/>
              </w:rPr>
              <w:t xml:space="preserve">2 </w:t>
            </w:r>
          </w:p>
        </w:tc>
        <w:tc>
          <w:tcPr>
            <w:tcW w:w="1453" w:type="dxa"/>
            <w:vAlign w:val="center"/>
          </w:tcPr>
          <w:p w14:paraId="50634ADF" w14:textId="3171E8DC" w:rsidR="00D62885" w:rsidRPr="00500804" w:rsidRDefault="00D62885" w:rsidP="00D62885">
            <w:pPr>
              <w:spacing w:after="0" w:line="240" w:lineRule="auto"/>
              <w:ind w:right="-51"/>
              <w:jc w:val="both"/>
              <w:rPr>
                <w:sz w:val="26"/>
                <w:szCs w:val="26"/>
                <w:lang w:val="vi-VN"/>
              </w:rPr>
            </w:pPr>
            <w:r w:rsidRPr="00500804">
              <w:rPr>
                <w:sz w:val="26"/>
                <w:szCs w:val="26"/>
                <w:lang w:val="vi-VN"/>
              </w:rPr>
              <w:t>Không quy định</w:t>
            </w:r>
          </w:p>
        </w:tc>
        <w:tc>
          <w:tcPr>
            <w:tcW w:w="3450" w:type="dxa"/>
            <w:vAlign w:val="center"/>
          </w:tcPr>
          <w:p w14:paraId="79FF1184"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0C3C2056" w14:textId="494FEDBD"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79B1361E" w14:textId="1A603E02" w:rsidR="00D62885" w:rsidRPr="00500804" w:rsidRDefault="00D62885" w:rsidP="00D62885">
            <w:pPr>
              <w:spacing w:before="60" w:after="100"/>
              <w:jc w:val="both"/>
              <w:rPr>
                <w:sz w:val="26"/>
                <w:szCs w:val="26"/>
                <w:lang w:val="vi-VN"/>
              </w:rPr>
            </w:pPr>
            <w:r w:rsidRPr="00500804">
              <w:rPr>
                <w:bCs/>
                <w:sz w:val="26"/>
                <w:szCs w:val="26"/>
                <w:lang w:val="vi-VN"/>
              </w:rPr>
              <w:t>Các trường THPT và trường phổ thông có nhiều cấp học (cấp học cao nhất là THPT)</w:t>
            </w:r>
          </w:p>
        </w:tc>
        <w:tc>
          <w:tcPr>
            <w:tcW w:w="924" w:type="dxa"/>
            <w:vAlign w:val="center"/>
          </w:tcPr>
          <w:p w14:paraId="1E76038D" w14:textId="79379E1A" w:rsidR="00D62885" w:rsidRPr="00500804" w:rsidRDefault="00D62885" w:rsidP="00D62885">
            <w:pPr>
              <w:spacing w:after="0" w:line="240" w:lineRule="auto"/>
              <w:ind w:right="-85"/>
              <w:jc w:val="center"/>
              <w:rPr>
                <w:sz w:val="26"/>
                <w:szCs w:val="26"/>
                <w:lang w:val="it-IT"/>
              </w:rPr>
            </w:pPr>
            <w:r w:rsidRPr="00500804">
              <w:rPr>
                <w:sz w:val="26"/>
                <w:szCs w:val="26"/>
                <w:lang w:val="vi-VN"/>
              </w:rPr>
              <w:t>Không quy định</w:t>
            </w:r>
          </w:p>
        </w:tc>
        <w:tc>
          <w:tcPr>
            <w:tcW w:w="3449" w:type="dxa"/>
            <w:vAlign w:val="center"/>
          </w:tcPr>
          <w:p w14:paraId="5DBBDBBA" w14:textId="77777777" w:rsidR="00492EE3" w:rsidRPr="001C3832" w:rsidRDefault="00492EE3" w:rsidP="00492EE3">
            <w:pPr>
              <w:shd w:val="clear" w:color="auto" w:fill="FFFFFF"/>
              <w:spacing w:before="120" w:after="120"/>
              <w:jc w:val="both"/>
              <w:rPr>
                <w:szCs w:val="28"/>
                <w:shd w:val="clear" w:color="auto" w:fill="FFFFFF"/>
                <w:lang w:val="vi-VN"/>
              </w:rPr>
            </w:pPr>
            <w:r w:rsidRPr="004F4FD1">
              <w:rPr>
                <w:szCs w:val="28"/>
                <w:shd w:val="clear" w:color="auto" w:fill="FFFFFF"/>
                <w:lang w:val="vi-VN"/>
              </w:rPr>
              <w:t xml:space="preserve">- </w:t>
            </w:r>
            <w:hyperlink r:id="rId49" w:tgtFrame="_blank" w:history="1">
              <w:r w:rsidRPr="004F4FD1">
                <w:rPr>
                  <w:rStyle w:val="Hyperlink"/>
                  <w:szCs w:val="28"/>
                  <w:shd w:val="clear" w:color="auto" w:fill="FFFFFF"/>
                  <w:lang w:val="vi-VN"/>
                </w:rPr>
                <w:t>Luật Thư viện</w:t>
              </w:r>
            </w:hyperlink>
            <w:r w:rsidRPr="004F4FD1">
              <w:rPr>
                <w:szCs w:val="28"/>
                <w:shd w:val="clear" w:color="auto" w:fill="FFFFFF"/>
                <w:lang w:val="vi-VN"/>
              </w:rPr>
              <w:t> ngày 21 tháng 11 năm 2019;</w:t>
            </w:r>
          </w:p>
          <w:p w14:paraId="0AE945F1" w14:textId="77777777" w:rsidR="00492EE3" w:rsidRPr="004F4FD1" w:rsidRDefault="00492EE3" w:rsidP="00492EE3">
            <w:pPr>
              <w:shd w:val="clear" w:color="auto" w:fill="FFFFFF"/>
              <w:spacing w:before="120" w:after="120"/>
              <w:jc w:val="both"/>
              <w:rPr>
                <w:szCs w:val="28"/>
                <w:shd w:val="clear" w:color="auto" w:fill="FFFFFF"/>
                <w:lang w:val="vi-VN"/>
              </w:rPr>
            </w:pPr>
            <w:r w:rsidRPr="001C3832">
              <w:rPr>
                <w:szCs w:val="28"/>
                <w:shd w:val="clear" w:color="auto" w:fill="FFFFFF"/>
                <w:lang w:val="vi-VN"/>
              </w:rPr>
              <w:t>-</w:t>
            </w:r>
            <w:r w:rsidRPr="004F4FD1">
              <w:rPr>
                <w:szCs w:val="28"/>
                <w:shd w:val="clear" w:color="auto" w:fill="FFFFFF"/>
                <w:lang w:val="vi-VN"/>
              </w:rPr>
              <w:t> </w:t>
            </w:r>
            <w:hyperlink r:id="rId50" w:tgtFrame="_blank" w:history="1">
              <w:r w:rsidRPr="004F4FD1">
                <w:rPr>
                  <w:rStyle w:val="Hyperlink"/>
                  <w:szCs w:val="28"/>
                  <w:shd w:val="clear" w:color="auto" w:fill="FFFFFF"/>
                  <w:lang w:val="vi-VN"/>
                </w:rPr>
                <w:t>Nghị định số 93/2020/NĐ-CP</w:t>
              </w:r>
            </w:hyperlink>
            <w:r w:rsidRPr="004F4FD1">
              <w:rPr>
                <w:szCs w:val="28"/>
                <w:shd w:val="clear" w:color="auto" w:fill="FFFFFF"/>
                <w:lang w:val="vi-VN"/>
              </w:rPr>
              <w:t> ngày 18 tháng 8 năm 2020 của Chính phủ quy định chi tiết một số điều của Luật Thư viện;</w:t>
            </w:r>
          </w:p>
          <w:p w14:paraId="30730C5E" w14:textId="20656114" w:rsidR="00D62885" w:rsidRPr="00500804" w:rsidRDefault="00492EE3" w:rsidP="000B28A7">
            <w:pPr>
              <w:pStyle w:val="NormalWeb"/>
              <w:shd w:val="clear" w:color="auto" w:fill="FFFFFF"/>
              <w:spacing w:before="120" w:beforeAutospacing="0" w:after="120" w:afterAutospacing="0" w:line="276" w:lineRule="auto"/>
              <w:jc w:val="both"/>
              <w:rPr>
                <w:sz w:val="26"/>
                <w:szCs w:val="26"/>
                <w:lang w:val="vi-VN"/>
              </w:rPr>
            </w:pPr>
            <w:r w:rsidRPr="001C3832">
              <w:rPr>
                <w:sz w:val="28"/>
                <w:szCs w:val="28"/>
                <w:shd w:val="clear" w:color="auto" w:fill="FFFFFF"/>
                <w:lang w:val="vi-VN"/>
              </w:rPr>
              <w:t xml:space="preserve">- </w:t>
            </w:r>
            <w:r w:rsidRPr="004F4FD1">
              <w:rPr>
                <w:sz w:val="28"/>
                <w:szCs w:val="28"/>
                <w:shd w:val="clear" w:color="auto" w:fill="FFFFFF"/>
                <w:lang w:val="vi-VN"/>
              </w:rPr>
              <w:t>Thông</w:t>
            </w:r>
            <w:r w:rsidRPr="001C3832">
              <w:rPr>
                <w:sz w:val="28"/>
                <w:szCs w:val="28"/>
                <w:shd w:val="clear" w:color="auto" w:fill="FFFFFF"/>
                <w:lang w:val="vi-VN"/>
              </w:rPr>
              <w:t xml:space="preserve"> tư số 16/2022/TT-BGDĐT ng</w:t>
            </w:r>
            <w:r w:rsidRPr="004F4FD1">
              <w:rPr>
                <w:sz w:val="28"/>
                <w:szCs w:val="28"/>
                <w:shd w:val="clear" w:color="auto" w:fill="FFFFFF"/>
                <w:lang w:val="vi-VN"/>
              </w:rPr>
              <w:t>à</w:t>
            </w:r>
            <w:r w:rsidRPr="001C3832">
              <w:rPr>
                <w:sz w:val="28"/>
                <w:szCs w:val="28"/>
                <w:shd w:val="clear" w:color="auto" w:fill="FFFFFF"/>
                <w:lang w:val="vi-VN"/>
              </w:rPr>
              <w:t xml:space="preserve">y 22 tháng 11 năm 2022 của Bộ trưởng Bộ </w:t>
            </w:r>
            <w:r w:rsidRPr="004F4FD1">
              <w:rPr>
                <w:sz w:val="28"/>
                <w:szCs w:val="28"/>
                <w:shd w:val="clear" w:color="auto" w:fill="FFFFFF"/>
                <w:lang w:val="vi-VN"/>
              </w:rPr>
              <w:t>GDĐT</w:t>
            </w:r>
            <w:r w:rsidRPr="001C3832">
              <w:rPr>
                <w:sz w:val="28"/>
                <w:szCs w:val="28"/>
                <w:shd w:val="clear" w:color="auto" w:fill="FFFFFF"/>
                <w:lang w:val="vi-VN"/>
              </w:rPr>
              <w:t xml:space="preserve"> </w:t>
            </w:r>
            <w:r w:rsidRPr="004F4FD1">
              <w:rPr>
                <w:sz w:val="28"/>
                <w:szCs w:val="28"/>
                <w:shd w:val="clear" w:color="auto" w:fill="FFFFFF"/>
                <w:lang w:val="vi-VN"/>
              </w:rPr>
              <w:t>ban hành Thông tư ban hành Quy định tiêu chuẩn thư viện cơ sở giáo dục mầm non và phổ thông.</w:t>
            </w:r>
          </w:p>
        </w:tc>
      </w:tr>
      <w:tr w:rsidR="00D62885" w:rsidRPr="00A3614C" w14:paraId="6676F25B" w14:textId="77777777" w:rsidTr="00D62885">
        <w:trPr>
          <w:gridAfter w:val="2"/>
          <w:wAfter w:w="12" w:type="dxa"/>
        </w:trPr>
        <w:tc>
          <w:tcPr>
            <w:tcW w:w="637" w:type="dxa"/>
            <w:vAlign w:val="center"/>
          </w:tcPr>
          <w:p w14:paraId="618C1BBF" w14:textId="11A646BB" w:rsidR="00D62885" w:rsidRPr="00500804" w:rsidRDefault="00D62885" w:rsidP="00D62885">
            <w:pPr>
              <w:spacing w:after="0" w:line="240" w:lineRule="auto"/>
              <w:ind w:right="-85"/>
              <w:jc w:val="center"/>
              <w:rPr>
                <w:sz w:val="26"/>
                <w:szCs w:val="26"/>
                <w:lang w:val="vi-VN"/>
              </w:rPr>
            </w:pPr>
            <w:r w:rsidRPr="00500804">
              <w:rPr>
                <w:sz w:val="26"/>
                <w:szCs w:val="26"/>
                <w:lang w:val="vi-VN"/>
              </w:rPr>
              <w:lastRenderedPageBreak/>
              <w:t>4</w:t>
            </w:r>
          </w:p>
        </w:tc>
        <w:tc>
          <w:tcPr>
            <w:tcW w:w="2119" w:type="dxa"/>
            <w:vAlign w:val="center"/>
          </w:tcPr>
          <w:p w14:paraId="57114680" w14:textId="4370797E" w:rsidR="00D62885" w:rsidRPr="00500804" w:rsidRDefault="00D62885" w:rsidP="00D62885">
            <w:pPr>
              <w:pStyle w:val="BodyTextIndent"/>
              <w:tabs>
                <w:tab w:val="left" w:pos="851"/>
                <w:tab w:val="left" w:pos="993"/>
              </w:tabs>
              <w:spacing w:before="120" w:line="276" w:lineRule="auto"/>
              <w:ind w:left="0" w:firstLine="0"/>
              <w:rPr>
                <w:sz w:val="26"/>
                <w:szCs w:val="26"/>
                <w:lang w:val="it-IT"/>
              </w:rPr>
            </w:pPr>
            <w:r w:rsidRPr="00500804">
              <w:rPr>
                <w:sz w:val="26"/>
                <w:szCs w:val="26"/>
                <w:lang w:val="it-IT"/>
              </w:rPr>
              <w:t>Công nhận xã đạt chuẩn phổ cập, giáo dục, xóa mù chữ</w:t>
            </w:r>
          </w:p>
        </w:tc>
        <w:tc>
          <w:tcPr>
            <w:tcW w:w="1453" w:type="dxa"/>
            <w:vAlign w:val="center"/>
          </w:tcPr>
          <w:p w14:paraId="4CCA8DB7" w14:textId="7F541944" w:rsidR="00D62885" w:rsidRPr="00500804" w:rsidRDefault="00D62885" w:rsidP="00D62885">
            <w:pPr>
              <w:spacing w:after="0" w:line="240" w:lineRule="auto"/>
              <w:ind w:right="-51"/>
              <w:jc w:val="both"/>
              <w:rPr>
                <w:sz w:val="26"/>
                <w:szCs w:val="26"/>
                <w:lang w:val="vi-VN"/>
              </w:rPr>
            </w:pPr>
            <w:r w:rsidRPr="00500804">
              <w:rPr>
                <w:sz w:val="26"/>
                <w:szCs w:val="26"/>
                <w:lang w:val="vi-VN"/>
              </w:rPr>
              <w:t>Không quy định</w:t>
            </w:r>
          </w:p>
        </w:tc>
        <w:tc>
          <w:tcPr>
            <w:tcW w:w="3450" w:type="dxa"/>
            <w:vAlign w:val="center"/>
          </w:tcPr>
          <w:p w14:paraId="2A9C6D5D" w14:textId="77777777"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Nộp hồ sơ trực tiếp hoặc qua đường bưu điện đến Sở GD&amp;ĐT Nghệ An (số 67, đường Nguyễn Thị Minh Khai, phường Thành Vinh, tỉnh Nghệ An);</w:t>
            </w:r>
          </w:p>
          <w:p w14:paraId="11AB90EE" w14:textId="4E1C5FA0" w:rsidR="00D62885" w:rsidRPr="00500804" w:rsidRDefault="00D62885" w:rsidP="00D62885">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3137" w:type="dxa"/>
            <w:vAlign w:val="center"/>
          </w:tcPr>
          <w:p w14:paraId="0F0B42E7" w14:textId="77777777" w:rsidR="00D62885" w:rsidRPr="00500804" w:rsidRDefault="00D62885" w:rsidP="00D62885">
            <w:pPr>
              <w:spacing w:before="120" w:after="120"/>
              <w:jc w:val="both"/>
              <w:rPr>
                <w:sz w:val="26"/>
                <w:szCs w:val="26"/>
                <w:lang w:val="pt-BR"/>
              </w:rPr>
            </w:pPr>
            <w:r w:rsidRPr="00500804">
              <w:rPr>
                <w:sz w:val="26"/>
                <w:szCs w:val="26"/>
                <w:lang w:val="pt-BR"/>
              </w:rPr>
              <w:t>Ủy ban nhân dân cấp xã</w:t>
            </w:r>
          </w:p>
          <w:p w14:paraId="7DE3C011" w14:textId="77777777" w:rsidR="00D62885" w:rsidRPr="00500804" w:rsidRDefault="00D62885" w:rsidP="00D62885">
            <w:pPr>
              <w:spacing w:before="60" w:after="100"/>
              <w:jc w:val="both"/>
              <w:rPr>
                <w:sz w:val="26"/>
                <w:szCs w:val="26"/>
                <w:lang w:val="pt-BR"/>
              </w:rPr>
            </w:pPr>
          </w:p>
        </w:tc>
        <w:tc>
          <w:tcPr>
            <w:tcW w:w="924" w:type="dxa"/>
            <w:vAlign w:val="center"/>
          </w:tcPr>
          <w:p w14:paraId="254C4290" w14:textId="77777777" w:rsidR="00D62885" w:rsidRPr="00500804" w:rsidRDefault="00D62885" w:rsidP="00D62885">
            <w:pPr>
              <w:spacing w:after="0" w:line="240" w:lineRule="auto"/>
              <w:ind w:right="-85"/>
              <w:jc w:val="center"/>
              <w:rPr>
                <w:sz w:val="26"/>
                <w:szCs w:val="26"/>
                <w:lang w:val="it-IT"/>
              </w:rPr>
            </w:pPr>
          </w:p>
        </w:tc>
        <w:tc>
          <w:tcPr>
            <w:tcW w:w="3449" w:type="dxa"/>
            <w:vAlign w:val="center"/>
          </w:tcPr>
          <w:p w14:paraId="564DEC96" w14:textId="77777777" w:rsidR="000B28A7" w:rsidRPr="00391BA0" w:rsidRDefault="000B28A7" w:rsidP="000B28A7">
            <w:pPr>
              <w:spacing w:before="120" w:after="120"/>
              <w:jc w:val="both"/>
              <w:rPr>
                <w:spacing w:val="-4"/>
                <w:szCs w:val="28"/>
                <w:lang w:val="pt-BR"/>
              </w:rPr>
            </w:pPr>
            <w:r w:rsidRPr="00391BA0">
              <w:rPr>
                <w:spacing w:val="-4"/>
                <w:szCs w:val="28"/>
                <w:lang w:val="pt-BR"/>
              </w:rPr>
              <w:t>a) Nghị định số 20/2014/NĐ-CP ngày 24 tháng 3 năm 2014 của Chính phủ về phổ cập giáo dục, xóa mù chữ;</w:t>
            </w:r>
          </w:p>
          <w:p w14:paraId="067A11FC" w14:textId="77777777" w:rsidR="000B28A7" w:rsidRPr="00391BA0" w:rsidRDefault="000B28A7" w:rsidP="000B28A7">
            <w:pPr>
              <w:spacing w:before="120" w:after="120"/>
              <w:jc w:val="both"/>
              <w:rPr>
                <w:spacing w:val="-4"/>
                <w:szCs w:val="28"/>
                <w:lang w:val="pt-BR"/>
              </w:rPr>
            </w:pPr>
            <w:r w:rsidRPr="00391BA0">
              <w:rPr>
                <w:spacing w:val="-4"/>
                <w:szCs w:val="28"/>
                <w:lang w:val="pt-BR"/>
              </w:rPr>
              <w:t>b) Thông tư số 07/2016/TT-BGDĐT ngày 22 tháng 3 năm 2016 của Bộ trưởng Bộ Giáo dục và Đào tạo quy định về điều kiện bảo đảm và nội dung, quy trình, thủ tục kiểm tra công nhận đạt chuẩn phổ cập giáo dục, xóa mù chữ.</w:t>
            </w:r>
          </w:p>
          <w:p w14:paraId="14109BB5" w14:textId="77777777" w:rsidR="000B28A7" w:rsidRPr="00391BA0" w:rsidRDefault="000B28A7" w:rsidP="000B28A7">
            <w:pPr>
              <w:spacing w:before="120" w:after="120"/>
              <w:jc w:val="both"/>
              <w:rPr>
                <w:spacing w:val="-4"/>
                <w:szCs w:val="28"/>
                <w:lang w:val="pt-BR"/>
              </w:rPr>
            </w:pPr>
            <w:r w:rsidRPr="00391BA0">
              <w:rPr>
                <w:spacing w:val="-4"/>
                <w:szCs w:val="28"/>
                <w:lang w:val="pt-BR"/>
              </w:rPr>
              <w:t>c) Thông tư số 29/2021/TT-BGDĐT ngày 20 tháng 10 năm 2021 của Bộ trưởng Bộ Giáo dục và Đào tạo quy định ngưng hiệu lực quy định về chuẩn trình độ đào tạo của nhà giáo tại một số Thông tư do Bộ trưởng Bộ Giáo dục và Đào tạo ban hành.</w:t>
            </w:r>
          </w:p>
          <w:p w14:paraId="5C323A35" w14:textId="77777777" w:rsidR="000B28A7" w:rsidRPr="00391BA0" w:rsidRDefault="000B28A7" w:rsidP="000B28A7">
            <w:pPr>
              <w:spacing w:before="120" w:after="120"/>
              <w:jc w:val="both"/>
              <w:rPr>
                <w:spacing w:val="-4"/>
                <w:szCs w:val="28"/>
                <w:lang w:val="pt-BR"/>
              </w:rPr>
            </w:pPr>
            <w:r w:rsidRPr="00391BA0">
              <w:rPr>
                <w:spacing w:val="-4"/>
                <w:szCs w:val="28"/>
                <w:lang w:val="pt-BR"/>
              </w:rPr>
              <w:lastRenderedPageBreak/>
              <w:t>d) Quyết định số 1387/QĐ-BGDĐT ngày 29 tháng 4 năm 2016 của Bộ trưởng Bộ Giáo dục và Đào tạo.</w:t>
            </w:r>
          </w:p>
          <w:p w14:paraId="79A267D9" w14:textId="3AFAB0B7" w:rsidR="00D62885" w:rsidRPr="000B28A7" w:rsidRDefault="000B28A7" w:rsidP="00320E2C">
            <w:pPr>
              <w:spacing w:before="120"/>
              <w:jc w:val="both"/>
              <w:rPr>
                <w:sz w:val="26"/>
                <w:szCs w:val="26"/>
                <w:lang w:val="pt-BR"/>
              </w:rPr>
            </w:pPr>
            <w:r w:rsidRPr="00391BA0">
              <w:rPr>
                <w:szCs w:val="28"/>
                <w:lang w:val="pt-BR"/>
              </w:rPr>
              <w:t xml:space="preserve">đ) </w:t>
            </w:r>
            <w:r w:rsidRPr="00F57D00">
              <w:rPr>
                <w:szCs w:val="28"/>
                <w:lang w:val="pt-BR"/>
              </w:rPr>
              <w:t>Nghị định số 142/2025/NĐ-CP ngày 12 tháng 6 năm 2025 của Chính phủ quy định về phân định thẩm quyền của chính quyền địa phương hai cấp trong lĩnh vực quản lý nhà nước của Bộ Giáo dục và Đào tạo.</w:t>
            </w:r>
          </w:p>
        </w:tc>
      </w:tr>
    </w:tbl>
    <w:p w14:paraId="380AD11B" w14:textId="77777777" w:rsidR="008E1DF8" w:rsidRDefault="008E1DF8" w:rsidP="008E1DF8">
      <w:pPr>
        <w:spacing w:after="0" w:line="240" w:lineRule="auto"/>
        <w:ind w:right="272"/>
        <w:rPr>
          <w:b/>
          <w:sz w:val="26"/>
          <w:szCs w:val="26"/>
          <w:lang w:val="vi-VN"/>
        </w:rPr>
      </w:pPr>
    </w:p>
    <w:p w14:paraId="4497B17E" w14:textId="6C49F270" w:rsidR="00500804" w:rsidRPr="00A37384" w:rsidRDefault="008E1DF8" w:rsidP="008E1DF8">
      <w:pPr>
        <w:spacing w:after="0" w:line="240" w:lineRule="auto"/>
        <w:ind w:right="272"/>
        <w:rPr>
          <w:b/>
          <w:sz w:val="26"/>
          <w:szCs w:val="26"/>
          <w:lang w:val="it-IT"/>
        </w:rPr>
      </w:pPr>
      <w:r>
        <w:rPr>
          <w:b/>
          <w:sz w:val="26"/>
          <w:szCs w:val="26"/>
          <w:lang w:val="vi-VN"/>
        </w:rPr>
        <w:tab/>
      </w:r>
    </w:p>
    <w:p w14:paraId="5F766BF0" w14:textId="00FB527A" w:rsidR="008E1DF8" w:rsidRPr="00642C33" w:rsidRDefault="008E1DF8" w:rsidP="00500804">
      <w:pPr>
        <w:spacing w:after="0" w:line="240" w:lineRule="auto"/>
        <w:ind w:right="272" w:firstLine="720"/>
        <w:rPr>
          <w:b/>
          <w:sz w:val="26"/>
          <w:szCs w:val="26"/>
          <w:lang w:val="vi-VN"/>
        </w:rPr>
      </w:pPr>
      <w:r>
        <w:rPr>
          <w:b/>
          <w:sz w:val="26"/>
          <w:szCs w:val="26"/>
          <w:lang w:val="vi-VN"/>
        </w:rPr>
        <w:t>B. THỦ TỤC HÀNH CHÍNH CẤP XÃ</w:t>
      </w:r>
    </w:p>
    <w:p w14:paraId="604E2309" w14:textId="77777777" w:rsidR="00E63D43" w:rsidRDefault="00E63D43" w:rsidP="00E63D43">
      <w:pPr>
        <w:spacing w:after="0" w:line="240" w:lineRule="auto"/>
        <w:ind w:right="272"/>
        <w:rPr>
          <w:b/>
          <w:sz w:val="26"/>
          <w:szCs w:val="26"/>
          <w:lang w:val="vi-VN"/>
        </w:rPr>
      </w:pPr>
    </w:p>
    <w:tbl>
      <w:tblPr>
        <w:tblW w:w="147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123"/>
        <w:gridCol w:w="1893"/>
        <w:gridCol w:w="3451"/>
        <w:gridCol w:w="2209"/>
        <w:gridCol w:w="1303"/>
        <w:gridCol w:w="3059"/>
        <w:gridCol w:w="23"/>
        <w:gridCol w:w="12"/>
      </w:tblGrid>
      <w:tr w:rsidR="00E63D43" w:rsidRPr="001113D2" w14:paraId="4FF80641" w14:textId="77777777" w:rsidTr="00320E2C">
        <w:trPr>
          <w:gridAfter w:val="2"/>
          <w:wAfter w:w="35" w:type="dxa"/>
          <w:tblHeader/>
        </w:trPr>
        <w:tc>
          <w:tcPr>
            <w:tcW w:w="637" w:type="dxa"/>
            <w:vAlign w:val="center"/>
          </w:tcPr>
          <w:p w14:paraId="65D9A5F0" w14:textId="77777777" w:rsidR="00E63D43" w:rsidRPr="00500804" w:rsidRDefault="00E63D43" w:rsidP="00C7623E">
            <w:pPr>
              <w:spacing w:before="60" w:after="60" w:line="240" w:lineRule="auto"/>
              <w:ind w:right="-51"/>
              <w:jc w:val="center"/>
              <w:rPr>
                <w:b/>
                <w:sz w:val="26"/>
                <w:szCs w:val="26"/>
              </w:rPr>
            </w:pPr>
            <w:r w:rsidRPr="00500804">
              <w:rPr>
                <w:b/>
                <w:sz w:val="26"/>
                <w:szCs w:val="26"/>
              </w:rPr>
              <w:t>TT</w:t>
            </w:r>
          </w:p>
        </w:tc>
        <w:tc>
          <w:tcPr>
            <w:tcW w:w="2123" w:type="dxa"/>
            <w:vAlign w:val="center"/>
          </w:tcPr>
          <w:p w14:paraId="69BFC76B" w14:textId="77777777" w:rsidR="00E63D43" w:rsidRPr="00500804" w:rsidRDefault="00E63D43" w:rsidP="00C7623E">
            <w:pPr>
              <w:spacing w:before="60" w:after="60" w:line="240" w:lineRule="auto"/>
              <w:ind w:right="-51"/>
              <w:jc w:val="center"/>
              <w:rPr>
                <w:b/>
                <w:sz w:val="26"/>
                <w:szCs w:val="26"/>
              </w:rPr>
            </w:pPr>
            <w:r w:rsidRPr="00500804">
              <w:rPr>
                <w:rFonts w:eastAsia="SimSun"/>
                <w:b/>
                <w:sz w:val="26"/>
                <w:szCs w:val="26"/>
                <w:lang w:eastAsia="zh-CN"/>
              </w:rPr>
              <w:t>Tên thủ tục hành chính nội bộ được thay thế</w:t>
            </w:r>
          </w:p>
        </w:tc>
        <w:tc>
          <w:tcPr>
            <w:tcW w:w="1893" w:type="dxa"/>
            <w:vAlign w:val="center"/>
          </w:tcPr>
          <w:p w14:paraId="7D524EE6" w14:textId="77777777" w:rsidR="00E63D43" w:rsidRPr="00500804" w:rsidRDefault="00E63D43" w:rsidP="00C7623E">
            <w:pPr>
              <w:spacing w:before="60" w:after="60" w:line="240" w:lineRule="auto"/>
              <w:ind w:right="-51"/>
              <w:jc w:val="center"/>
              <w:rPr>
                <w:b/>
                <w:sz w:val="26"/>
                <w:szCs w:val="26"/>
              </w:rPr>
            </w:pPr>
            <w:r w:rsidRPr="00500804">
              <w:rPr>
                <w:b/>
                <w:sz w:val="26"/>
                <w:szCs w:val="26"/>
              </w:rPr>
              <w:t>Thời hạn giải quyết</w:t>
            </w:r>
          </w:p>
        </w:tc>
        <w:tc>
          <w:tcPr>
            <w:tcW w:w="3451" w:type="dxa"/>
            <w:vAlign w:val="center"/>
          </w:tcPr>
          <w:p w14:paraId="59A9D77F" w14:textId="77777777" w:rsidR="00E63D43" w:rsidRPr="00500804" w:rsidRDefault="00E63D43" w:rsidP="00C7623E">
            <w:pPr>
              <w:spacing w:before="60" w:after="60" w:line="240" w:lineRule="auto"/>
              <w:ind w:right="-51"/>
              <w:jc w:val="center"/>
              <w:rPr>
                <w:b/>
                <w:sz w:val="26"/>
                <w:szCs w:val="26"/>
              </w:rPr>
            </w:pPr>
            <w:r w:rsidRPr="00500804">
              <w:rPr>
                <w:b/>
                <w:sz w:val="26"/>
                <w:szCs w:val="26"/>
              </w:rPr>
              <w:t>Cách thức tiếp nhận hồ sơ</w:t>
            </w:r>
          </w:p>
        </w:tc>
        <w:tc>
          <w:tcPr>
            <w:tcW w:w="2209" w:type="dxa"/>
            <w:vAlign w:val="center"/>
          </w:tcPr>
          <w:p w14:paraId="63BD0C69" w14:textId="77777777" w:rsidR="00E63D43" w:rsidRPr="00500804" w:rsidRDefault="00E63D43" w:rsidP="00C7623E">
            <w:pPr>
              <w:spacing w:before="60" w:after="60" w:line="240" w:lineRule="auto"/>
              <w:ind w:right="-51"/>
              <w:jc w:val="center"/>
              <w:rPr>
                <w:b/>
                <w:sz w:val="26"/>
                <w:szCs w:val="26"/>
              </w:rPr>
            </w:pPr>
            <w:r w:rsidRPr="00500804">
              <w:rPr>
                <w:b/>
                <w:sz w:val="26"/>
                <w:szCs w:val="26"/>
              </w:rPr>
              <w:t>Cơ quan/Tổ chức nộp/gửi hồ sơ ban đầu</w:t>
            </w:r>
          </w:p>
        </w:tc>
        <w:tc>
          <w:tcPr>
            <w:tcW w:w="1303" w:type="dxa"/>
            <w:vAlign w:val="center"/>
          </w:tcPr>
          <w:p w14:paraId="6691F9D9" w14:textId="77777777" w:rsidR="00E63D43" w:rsidRPr="00500804" w:rsidRDefault="00E63D43" w:rsidP="00C7623E">
            <w:pPr>
              <w:spacing w:before="60" w:after="60" w:line="240" w:lineRule="auto"/>
              <w:ind w:right="-51"/>
              <w:jc w:val="center"/>
              <w:rPr>
                <w:b/>
                <w:sz w:val="26"/>
                <w:szCs w:val="26"/>
              </w:rPr>
            </w:pPr>
            <w:r w:rsidRPr="00500804">
              <w:rPr>
                <w:b/>
                <w:sz w:val="26"/>
                <w:szCs w:val="26"/>
              </w:rPr>
              <w:t>Phí, lệ phí (nếu có)</w:t>
            </w:r>
          </w:p>
        </w:tc>
        <w:tc>
          <w:tcPr>
            <w:tcW w:w="3059" w:type="dxa"/>
            <w:vAlign w:val="center"/>
          </w:tcPr>
          <w:p w14:paraId="092AF4A5" w14:textId="77777777" w:rsidR="00E63D43" w:rsidRPr="00500804" w:rsidRDefault="00E63D43" w:rsidP="00C7623E">
            <w:pPr>
              <w:spacing w:before="60" w:after="60" w:line="240" w:lineRule="auto"/>
              <w:ind w:right="-51"/>
              <w:jc w:val="center"/>
              <w:rPr>
                <w:b/>
                <w:sz w:val="26"/>
                <w:szCs w:val="26"/>
              </w:rPr>
            </w:pPr>
            <w:r w:rsidRPr="00500804">
              <w:rPr>
                <w:b/>
                <w:sz w:val="26"/>
                <w:szCs w:val="26"/>
              </w:rPr>
              <w:t>Căn cứ pháp lý</w:t>
            </w:r>
          </w:p>
        </w:tc>
      </w:tr>
      <w:tr w:rsidR="00E63D43" w:rsidRPr="00A3614C" w14:paraId="27677C7B" w14:textId="77777777" w:rsidTr="00320E2C">
        <w:tc>
          <w:tcPr>
            <w:tcW w:w="637" w:type="dxa"/>
            <w:vAlign w:val="center"/>
          </w:tcPr>
          <w:p w14:paraId="7914BACF" w14:textId="77777777" w:rsidR="00E63D43" w:rsidRPr="00500804" w:rsidRDefault="00E63D43" w:rsidP="00C7623E">
            <w:pPr>
              <w:spacing w:before="60" w:after="60" w:line="240" w:lineRule="auto"/>
              <w:ind w:right="-51"/>
              <w:jc w:val="center"/>
              <w:rPr>
                <w:b/>
                <w:sz w:val="26"/>
                <w:szCs w:val="26"/>
                <w:lang w:val="vi-VN"/>
              </w:rPr>
            </w:pPr>
            <w:r w:rsidRPr="00500804">
              <w:rPr>
                <w:b/>
                <w:sz w:val="26"/>
                <w:szCs w:val="26"/>
                <w:lang w:val="vi-VN"/>
              </w:rPr>
              <w:t>I</w:t>
            </w:r>
          </w:p>
        </w:tc>
        <w:tc>
          <w:tcPr>
            <w:tcW w:w="14073" w:type="dxa"/>
            <w:gridSpan w:val="8"/>
            <w:vAlign w:val="center"/>
          </w:tcPr>
          <w:p w14:paraId="2B4F972E" w14:textId="77777777" w:rsidR="00E63D43" w:rsidRPr="00500804" w:rsidRDefault="00E63D43" w:rsidP="00C7623E">
            <w:pPr>
              <w:spacing w:before="60" w:after="60" w:line="240" w:lineRule="auto"/>
              <w:ind w:right="-51"/>
              <w:rPr>
                <w:b/>
                <w:sz w:val="26"/>
                <w:szCs w:val="26"/>
                <w:lang w:val="vi-VN"/>
              </w:rPr>
            </w:pPr>
            <w:r w:rsidRPr="00500804">
              <w:rPr>
                <w:b/>
                <w:sz w:val="26"/>
                <w:szCs w:val="26"/>
                <w:lang w:val="vi-VN"/>
              </w:rPr>
              <w:t>Lĩnh vực giáo dục dân tộc</w:t>
            </w:r>
          </w:p>
        </w:tc>
      </w:tr>
      <w:tr w:rsidR="0075386E" w:rsidRPr="00A3614C" w14:paraId="65A63BB8" w14:textId="77777777" w:rsidTr="00320E2C">
        <w:trPr>
          <w:gridAfter w:val="2"/>
          <w:wAfter w:w="35" w:type="dxa"/>
        </w:trPr>
        <w:tc>
          <w:tcPr>
            <w:tcW w:w="637" w:type="dxa"/>
            <w:vAlign w:val="center"/>
          </w:tcPr>
          <w:p w14:paraId="481F3A13" w14:textId="3B8BAE49" w:rsidR="0075386E" w:rsidRPr="00500804" w:rsidRDefault="0075386E" w:rsidP="0075386E">
            <w:pPr>
              <w:spacing w:after="0" w:line="240" w:lineRule="auto"/>
              <w:ind w:right="-51"/>
              <w:jc w:val="center"/>
              <w:rPr>
                <w:sz w:val="26"/>
                <w:szCs w:val="26"/>
                <w:lang w:val="vi-VN"/>
              </w:rPr>
            </w:pPr>
            <w:r w:rsidRPr="00500804">
              <w:rPr>
                <w:sz w:val="26"/>
                <w:szCs w:val="26"/>
                <w:lang w:val="vi-VN"/>
              </w:rPr>
              <w:t>1</w:t>
            </w:r>
          </w:p>
        </w:tc>
        <w:tc>
          <w:tcPr>
            <w:tcW w:w="2123" w:type="dxa"/>
            <w:vAlign w:val="center"/>
          </w:tcPr>
          <w:p w14:paraId="7103B800" w14:textId="04FCAD44" w:rsidR="0075386E" w:rsidRPr="00500804" w:rsidRDefault="0075386E" w:rsidP="0075386E">
            <w:pPr>
              <w:spacing w:before="120" w:line="360" w:lineRule="exact"/>
              <w:jc w:val="both"/>
              <w:rPr>
                <w:rFonts w:eastAsia="Times New Roman"/>
                <w:b/>
                <w:bCs/>
                <w:iCs/>
                <w:sz w:val="26"/>
                <w:szCs w:val="26"/>
                <w:lang w:val="vi-VN"/>
              </w:rPr>
            </w:pPr>
            <w:r w:rsidRPr="00A37384">
              <w:rPr>
                <w:sz w:val="26"/>
                <w:szCs w:val="26"/>
                <w:lang w:val="vi-VN"/>
              </w:rPr>
              <w:t>C</w:t>
            </w:r>
            <w:r w:rsidRPr="00500804">
              <w:rPr>
                <w:sz w:val="26"/>
                <w:szCs w:val="26"/>
                <w:lang w:val="vi-VN"/>
              </w:rPr>
              <w:t xml:space="preserve">ho phép trường phổ thông dân tộc nội trú hoạt động </w:t>
            </w:r>
            <w:r w:rsidRPr="00500804">
              <w:rPr>
                <w:sz w:val="26"/>
                <w:szCs w:val="26"/>
                <w:lang w:val="vi-VN"/>
              </w:rPr>
              <w:lastRenderedPageBreak/>
              <w:t>giáo dục</w:t>
            </w:r>
            <w:r w:rsidRPr="00A37384">
              <w:rPr>
                <w:b/>
                <w:sz w:val="26"/>
                <w:szCs w:val="26"/>
                <w:lang w:val="vi-VN"/>
              </w:rPr>
              <w:t xml:space="preserve"> </w:t>
            </w:r>
            <w:r w:rsidRPr="00A37384">
              <w:rPr>
                <w:sz w:val="26"/>
                <w:szCs w:val="26"/>
                <w:lang w:val="vi-VN"/>
              </w:rPr>
              <w:t>(Đối với trường phổ thông dân tộc nội trú trung học cơ sở)</w:t>
            </w:r>
          </w:p>
        </w:tc>
        <w:tc>
          <w:tcPr>
            <w:tcW w:w="1893" w:type="dxa"/>
            <w:vAlign w:val="center"/>
          </w:tcPr>
          <w:p w14:paraId="688A2D5A" w14:textId="77777777" w:rsidR="0075386E" w:rsidRPr="00500804" w:rsidRDefault="0075386E" w:rsidP="0075386E">
            <w:pPr>
              <w:spacing w:before="60" w:after="100"/>
              <w:rPr>
                <w:sz w:val="26"/>
                <w:szCs w:val="26"/>
                <w:lang w:val="vi-VN"/>
              </w:rPr>
            </w:pPr>
            <w:r w:rsidRPr="00500804">
              <w:rPr>
                <w:sz w:val="26"/>
                <w:szCs w:val="26"/>
                <w:lang w:val="vi-VN"/>
              </w:rPr>
              <w:lastRenderedPageBreak/>
              <w:t xml:space="preserve">- Trường hợp không hợp lệ: Trong thời hạn </w:t>
            </w:r>
            <w:r w:rsidRPr="00500804">
              <w:rPr>
                <w:sz w:val="26"/>
                <w:szCs w:val="26"/>
                <w:lang w:val="vi-VN"/>
              </w:rPr>
              <w:lastRenderedPageBreak/>
              <w:t>05 ngày làm việc, kể từ ngày nhận đủ hồ sơ, Sở Giáo dục và Đào tạo thông báo bằng văn bản những nội dung cần chỉnh sửa, bổ sung cho nhà trường trong trường hợp hồ sơ không hợp lệ.</w:t>
            </w:r>
          </w:p>
          <w:p w14:paraId="1F09FAA5" w14:textId="17FABF92" w:rsidR="0075386E" w:rsidRPr="00500804" w:rsidRDefault="0075386E" w:rsidP="0075386E">
            <w:pPr>
              <w:spacing w:after="0" w:line="240" w:lineRule="auto"/>
              <w:ind w:right="-51"/>
              <w:rPr>
                <w:sz w:val="26"/>
                <w:szCs w:val="26"/>
                <w:lang w:val="vi-VN"/>
              </w:rPr>
            </w:pPr>
            <w:r w:rsidRPr="00500804">
              <w:rPr>
                <w:sz w:val="26"/>
                <w:szCs w:val="26"/>
                <w:lang w:val="vi-VN"/>
              </w:rPr>
              <w:t>- Trường hợp hợp lệ: 25 ngày làm việc, kể từ ngày nhận đủ hồ sơ hợp lệ</w:t>
            </w:r>
          </w:p>
        </w:tc>
        <w:tc>
          <w:tcPr>
            <w:tcW w:w="3451" w:type="dxa"/>
            <w:vAlign w:val="center"/>
          </w:tcPr>
          <w:p w14:paraId="2C447C32" w14:textId="051CF766"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48815B16" w14:textId="5A5D55C4"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lastRenderedPageBreak/>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27FA048B" w14:textId="14250B15" w:rsidR="0075386E" w:rsidRPr="00500804" w:rsidRDefault="0075386E" w:rsidP="0075386E">
            <w:pPr>
              <w:spacing w:after="0" w:line="240" w:lineRule="auto"/>
              <w:ind w:right="-51"/>
              <w:jc w:val="both"/>
              <w:rPr>
                <w:sz w:val="26"/>
                <w:szCs w:val="26"/>
                <w:lang w:val="vi-VN"/>
              </w:rPr>
            </w:pPr>
            <w:r w:rsidRPr="00500804">
              <w:rPr>
                <w:sz w:val="26"/>
                <w:szCs w:val="26"/>
                <w:lang w:val="vi-VN"/>
              </w:rPr>
              <w:lastRenderedPageBreak/>
              <w:t>Trường phổ thông dân tộc nội trú trung học cơ sở</w:t>
            </w:r>
          </w:p>
        </w:tc>
        <w:tc>
          <w:tcPr>
            <w:tcW w:w="1303" w:type="dxa"/>
            <w:vAlign w:val="center"/>
          </w:tcPr>
          <w:p w14:paraId="3D8D1E11" w14:textId="68167C50" w:rsidR="0075386E" w:rsidRPr="00500804" w:rsidRDefault="0075386E" w:rsidP="0075386E">
            <w:pPr>
              <w:spacing w:after="0" w:line="240" w:lineRule="auto"/>
              <w:ind w:right="-51"/>
              <w:jc w:val="center"/>
              <w:rPr>
                <w:sz w:val="26"/>
                <w:szCs w:val="26"/>
              </w:rPr>
            </w:pPr>
            <w:r w:rsidRPr="00500804">
              <w:rPr>
                <w:sz w:val="26"/>
                <w:szCs w:val="26"/>
                <w:lang w:val="vi-VN"/>
              </w:rPr>
              <w:t>Không quy định</w:t>
            </w:r>
          </w:p>
        </w:tc>
        <w:tc>
          <w:tcPr>
            <w:tcW w:w="3059" w:type="dxa"/>
            <w:vAlign w:val="center"/>
          </w:tcPr>
          <w:p w14:paraId="46A9E62C"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 xml:space="preserve">/NĐ-CP ngày 05/10/2017 của Chính </w:t>
            </w:r>
            <w:r w:rsidRPr="00391BA0">
              <w:rPr>
                <w:szCs w:val="28"/>
                <w:lang w:val="vi-VN"/>
              </w:rPr>
              <w:lastRenderedPageBreak/>
              <w:t>phủ quy định uy định về điều kiện đầu tư và hoạt động trong lĩnh vực giáo dụ</w:t>
            </w:r>
            <w:r w:rsidRPr="004F4FD1">
              <w:rPr>
                <w:szCs w:val="28"/>
                <w:lang w:val="vi-VN"/>
              </w:rPr>
              <w:t>c</w:t>
            </w:r>
            <w:r w:rsidRPr="00391BA0">
              <w:rPr>
                <w:szCs w:val="28"/>
                <w:lang w:val="vi-VN"/>
              </w:rPr>
              <w:t>;</w:t>
            </w:r>
          </w:p>
          <w:p w14:paraId="1A7A6CA2" w14:textId="7EF00AE9" w:rsidR="0075386E" w:rsidRPr="00500804" w:rsidRDefault="00320E2C" w:rsidP="00320E2C">
            <w:pPr>
              <w:spacing w:before="60" w:after="60" w:line="240" w:lineRule="auto"/>
              <w:ind w:left="31"/>
              <w:rPr>
                <w:sz w:val="26"/>
                <w:szCs w:val="26"/>
                <w:lang w:val="vi-VN"/>
              </w:rPr>
            </w:pPr>
            <w:r w:rsidRPr="004F4FD1">
              <w:rPr>
                <w:szCs w:val="28"/>
                <w:lang w:val="vi-VN"/>
              </w:rPr>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75386E" w:rsidRPr="00A3614C" w14:paraId="67CAF933" w14:textId="77777777" w:rsidTr="00320E2C">
        <w:trPr>
          <w:gridAfter w:val="2"/>
          <w:wAfter w:w="35" w:type="dxa"/>
        </w:trPr>
        <w:tc>
          <w:tcPr>
            <w:tcW w:w="637" w:type="dxa"/>
            <w:vAlign w:val="center"/>
          </w:tcPr>
          <w:p w14:paraId="2E88FB21" w14:textId="5E03316B"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2</w:t>
            </w:r>
          </w:p>
        </w:tc>
        <w:tc>
          <w:tcPr>
            <w:tcW w:w="2123" w:type="dxa"/>
            <w:vAlign w:val="center"/>
          </w:tcPr>
          <w:p w14:paraId="5FFD8F08" w14:textId="77777777" w:rsidR="0075386E" w:rsidRPr="00500804" w:rsidRDefault="0075386E" w:rsidP="0075386E">
            <w:pPr>
              <w:spacing w:before="60" w:after="100"/>
              <w:jc w:val="both"/>
              <w:rPr>
                <w:sz w:val="26"/>
                <w:szCs w:val="26"/>
                <w:lang w:val="vi-VN"/>
              </w:rPr>
            </w:pPr>
            <w:r w:rsidRPr="00500804">
              <w:rPr>
                <w:sz w:val="26"/>
                <w:szCs w:val="26"/>
                <w:lang w:val="vi-VN"/>
              </w:rPr>
              <w:t>Cho phép trường phổ thông dân tộc nội trú hoạt động giáo dục trở lại (Đối với trường phổ thông dân tộc nội trú trung học cơ sở)</w:t>
            </w:r>
          </w:p>
          <w:p w14:paraId="5816F428" w14:textId="77777777" w:rsidR="0075386E" w:rsidRPr="00500804" w:rsidRDefault="0075386E" w:rsidP="0075386E">
            <w:pPr>
              <w:spacing w:before="120" w:line="360" w:lineRule="exact"/>
              <w:jc w:val="both"/>
              <w:rPr>
                <w:rFonts w:eastAsia="Times New Roman"/>
                <w:b/>
                <w:bCs/>
                <w:iCs/>
                <w:sz w:val="26"/>
                <w:szCs w:val="26"/>
                <w:lang w:val="vi-VN"/>
              </w:rPr>
            </w:pPr>
          </w:p>
        </w:tc>
        <w:tc>
          <w:tcPr>
            <w:tcW w:w="1893" w:type="dxa"/>
            <w:vAlign w:val="center"/>
          </w:tcPr>
          <w:p w14:paraId="03A19434" w14:textId="4F99A4FB" w:rsidR="0075386E" w:rsidRPr="00500804" w:rsidRDefault="0075386E" w:rsidP="0075386E">
            <w:pPr>
              <w:spacing w:after="0" w:line="240" w:lineRule="auto"/>
              <w:ind w:right="-51"/>
              <w:jc w:val="both"/>
              <w:rPr>
                <w:sz w:val="26"/>
                <w:szCs w:val="26"/>
                <w:lang w:val="vi-VN"/>
              </w:rPr>
            </w:pPr>
            <w:r w:rsidRPr="00500804">
              <w:rPr>
                <w:sz w:val="26"/>
                <w:szCs w:val="26"/>
                <w:lang w:val="vi-VN"/>
              </w:rPr>
              <w:lastRenderedPageBreak/>
              <w:t>07 ngày làm việc, kể từ ngày nhận được thông báo của trường</w:t>
            </w:r>
          </w:p>
        </w:tc>
        <w:tc>
          <w:tcPr>
            <w:tcW w:w="3451" w:type="dxa"/>
            <w:vAlign w:val="center"/>
          </w:tcPr>
          <w:p w14:paraId="4A767823"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68BF310E" w14:textId="3DEBA65D"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09C9DFB3" w14:textId="12F0F2C5" w:rsidR="0075386E" w:rsidRPr="00500804" w:rsidRDefault="0075386E" w:rsidP="0075386E">
            <w:pPr>
              <w:spacing w:after="0" w:line="240" w:lineRule="auto"/>
              <w:ind w:right="-51"/>
              <w:jc w:val="both"/>
              <w:rPr>
                <w:sz w:val="26"/>
                <w:szCs w:val="26"/>
                <w:lang w:val="vi-VN"/>
              </w:rPr>
            </w:pPr>
            <w:r w:rsidRPr="00500804">
              <w:rPr>
                <w:sz w:val="26"/>
                <w:szCs w:val="26"/>
                <w:lang w:val="vi-VN"/>
              </w:rPr>
              <w:t>Trường phổ thông dân tộc nội trú trung học cơ sở</w:t>
            </w:r>
          </w:p>
        </w:tc>
        <w:tc>
          <w:tcPr>
            <w:tcW w:w="1303" w:type="dxa"/>
            <w:vAlign w:val="center"/>
          </w:tcPr>
          <w:p w14:paraId="209781F0" w14:textId="41ABF6D5"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02B2FAAC"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6F609898" w14:textId="27473C27" w:rsidR="0075386E" w:rsidRPr="00500804" w:rsidRDefault="00320E2C" w:rsidP="00320E2C">
            <w:pPr>
              <w:spacing w:before="60" w:after="60" w:line="240" w:lineRule="auto"/>
              <w:ind w:left="31"/>
              <w:rPr>
                <w:sz w:val="26"/>
                <w:szCs w:val="26"/>
                <w:lang w:val="vi-VN"/>
              </w:rPr>
            </w:pPr>
            <w:r w:rsidRPr="004F4FD1">
              <w:rPr>
                <w:szCs w:val="28"/>
                <w:lang w:val="vi-VN"/>
              </w:rPr>
              <w:lastRenderedPageBreak/>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75386E" w:rsidRPr="00A3614C" w14:paraId="366BFA44" w14:textId="77777777" w:rsidTr="00320E2C">
        <w:trPr>
          <w:gridAfter w:val="2"/>
          <w:wAfter w:w="35" w:type="dxa"/>
        </w:trPr>
        <w:tc>
          <w:tcPr>
            <w:tcW w:w="637" w:type="dxa"/>
            <w:vAlign w:val="center"/>
          </w:tcPr>
          <w:p w14:paraId="0E10EC17" w14:textId="112F48A9"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3</w:t>
            </w:r>
          </w:p>
        </w:tc>
        <w:tc>
          <w:tcPr>
            <w:tcW w:w="2123" w:type="dxa"/>
            <w:vAlign w:val="center"/>
          </w:tcPr>
          <w:p w14:paraId="3A3DE3C8" w14:textId="7B96911C" w:rsidR="0075386E" w:rsidRPr="00500804" w:rsidRDefault="0075386E" w:rsidP="0075386E">
            <w:pPr>
              <w:spacing w:before="120" w:line="360" w:lineRule="exact"/>
              <w:jc w:val="both"/>
              <w:rPr>
                <w:rFonts w:eastAsia="Times New Roman"/>
                <w:b/>
                <w:bCs/>
                <w:iCs/>
                <w:sz w:val="26"/>
                <w:szCs w:val="26"/>
                <w:lang w:val="vi-VN"/>
              </w:rPr>
            </w:pPr>
            <w:r w:rsidRPr="00500804">
              <w:rPr>
                <w:sz w:val="26"/>
                <w:szCs w:val="26"/>
                <w:lang w:val="vi-VN"/>
              </w:rPr>
              <w:t xml:space="preserve">Thành lập trường phổ thông dân tộc bán trú </w:t>
            </w:r>
          </w:p>
        </w:tc>
        <w:tc>
          <w:tcPr>
            <w:tcW w:w="1893" w:type="dxa"/>
            <w:vAlign w:val="center"/>
          </w:tcPr>
          <w:p w14:paraId="70F893E3" w14:textId="77777777" w:rsidR="00574C47" w:rsidRPr="00500804" w:rsidRDefault="00574C47" w:rsidP="00574C47">
            <w:pPr>
              <w:spacing w:before="60" w:after="100"/>
              <w:jc w:val="both"/>
              <w:rPr>
                <w:sz w:val="26"/>
                <w:szCs w:val="26"/>
                <w:lang w:val="vi-VN"/>
              </w:rPr>
            </w:pPr>
            <w:r w:rsidRPr="00500804">
              <w:rPr>
                <w:sz w:val="26"/>
                <w:szCs w:val="26"/>
                <w:lang w:val="vi-VN"/>
              </w:rPr>
              <w:t xml:space="preserve">- Trường hợp hồ sơ không hợp lệ: Trong thời hạn 05 ngày làm việc, kể từ ngày nhận đủ hồ sơ, nếu hồ sơ không hợp lệ thì Ủy ban nhân dân cấp xã thông báo bằng văn bản những nội dung cần chỉnh sửa cho cơ quan, tổ chức đề </w:t>
            </w:r>
            <w:r w:rsidRPr="00500804">
              <w:rPr>
                <w:sz w:val="26"/>
                <w:szCs w:val="26"/>
                <w:lang w:val="vi-VN"/>
              </w:rPr>
              <w:lastRenderedPageBreak/>
              <w:t xml:space="preserve">nghị thành lập trường. </w:t>
            </w:r>
          </w:p>
          <w:p w14:paraId="0B4E611B" w14:textId="77777777" w:rsidR="00574C47" w:rsidRPr="00500804" w:rsidRDefault="00574C47" w:rsidP="00574C47">
            <w:pPr>
              <w:spacing w:before="60" w:after="100"/>
              <w:jc w:val="both"/>
              <w:rPr>
                <w:sz w:val="26"/>
                <w:szCs w:val="26"/>
                <w:lang w:val="vi-VN"/>
              </w:rPr>
            </w:pPr>
            <w:r w:rsidRPr="00500804">
              <w:rPr>
                <w:sz w:val="26"/>
                <w:szCs w:val="26"/>
                <w:lang w:val="vi-VN"/>
              </w:rPr>
              <w:t xml:space="preserve">- Trường hợp hồ sơ hợp lệ: </w:t>
            </w:r>
          </w:p>
          <w:p w14:paraId="58F0032D" w14:textId="77777777" w:rsidR="00574C47" w:rsidRPr="00500804" w:rsidRDefault="00574C47" w:rsidP="00574C47">
            <w:pPr>
              <w:spacing w:before="60" w:after="100"/>
              <w:jc w:val="both"/>
              <w:rPr>
                <w:sz w:val="26"/>
                <w:szCs w:val="26"/>
                <w:lang w:val="vi-VN"/>
              </w:rPr>
            </w:pPr>
            <w:r w:rsidRPr="00500804">
              <w:rPr>
                <w:sz w:val="26"/>
                <w:szCs w:val="26"/>
                <w:lang w:val="vi-VN"/>
              </w:rPr>
              <w:t>20 ngày làm việc, kể từ ngày nhận đủ hồ sơ hợp lệ</w:t>
            </w:r>
          </w:p>
          <w:p w14:paraId="735836AF" w14:textId="11652993" w:rsidR="0075386E" w:rsidRPr="00500804" w:rsidRDefault="0075386E" w:rsidP="0075386E">
            <w:pPr>
              <w:spacing w:after="0" w:line="240" w:lineRule="auto"/>
              <w:ind w:right="-51"/>
              <w:jc w:val="both"/>
              <w:rPr>
                <w:sz w:val="26"/>
                <w:szCs w:val="26"/>
                <w:lang w:val="vi-VN"/>
              </w:rPr>
            </w:pPr>
          </w:p>
        </w:tc>
        <w:tc>
          <w:tcPr>
            <w:tcW w:w="3451" w:type="dxa"/>
            <w:vAlign w:val="center"/>
          </w:tcPr>
          <w:p w14:paraId="6CDD395A"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1A36DF46" w14:textId="7DEE363D"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4620321B" w14:textId="4A871310" w:rsidR="0075386E" w:rsidRPr="00500804" w:rsidRDefault="00574C47" w:rsidP="0075386E">
            <w:pPr>
              <w:spacing w:after="0" w:line="240" w:lineRule="auto"/>
              <w:ind w:right="-51"/>
              <w:jc w:val="both"/>
              <w:rPr>
                <w:sz w:val="26"/>
                <w:szCs w:val="26"/>
                <w:lang w:val="vi-VN"/>
              </w:rPr>
            </w:pPr>
            <w:r w:rsidRPr="00500804">
              <w:rPr>
                <w:sz w:val="26"/>
                <w:szCs w:val="26"/>
                <w:lang w:val="vi-VN"/>
              </w:rPr>
              <w:t>Cơ quan, tổ chức</w:t>
            </w:r>
          </w:p>
        </w:tc>
        <w:tc>
          <w:tcPr>
            <w:tcW w:w="1303" w:type="dxa"/>
            <w:vAlign w:val="center"/>
          </w:tcPr>
          <w:p w14:paraId="5C2F200E" w14:textId="7D292730"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6A42BF66"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16EDA8A8" w14:textId="1DB5A404" w:rsidR="0075386E" w:rsidRPr="00500804" w:rsidRDefault="00320E2C" w:rsidP="00320E2C">
            <w:pPr>
              <w:spacing w:before="60" w:after="60" w:line="240" w:lineRule="auto"/>
              <w:ind w:left="31"/>
              <w:rPr>
                <w:sz w:val="26"/>
                <w:szCs w:val="26"/>
                <w:lang w:val="vi-VN"/>
              </w:rPr>
            </w:pPr>
            <w:r w:rsidRPr="004F4FD1">
              <w:rPr>
                <w:szCs w:val="28"/>
                <w:lang w:val="vi-VN"/>
              </w:rPr>
              <w:t xml:space="preserve">- Nghị định số 142/2025/NĐ-CP ngày 12 tháng 6 năm 2025 của Chính phủ quy định về phân định thẩm quyền của chính quyền địa phương hai cấp trong lĩnh vực quản lý nhà </w:t>
            </w:r>
            <w:r w:rsidRPr="004F4FD1">
              <w:rPr>
                <w:szCs w:val="28"/>
                <w:lang w:val="vi-VN"/>
              </w:rPr>
              <w:lastRenderedPageBreak/>
              <w:t>nước của Bộ Giáo dục và Đào tạo.</w:t>
            </w:r>
          </w:p>
        </w:tc>
      </w:tr>
      <w:tr w:rsidR="0075386E" w:rsidRPr="00A3614C" w14:paraId="55486C57" w14:textId="77777777" w:rsidTr="00320E2C">
        <w:trPr>
          <w:gridAfter w:val="2"/>
          <w:wAfter w:w="35" w:type="dxa"/>
        </w:trPr>
        <w:tc>
          <w:tcPr>
            <w:tcW w:w="637" w:type="dxa"/>
            <w:vAlign w:val="center"/>
          </w:tcPr>
          <w:p w14:paraId="676CD63F" w14:textId="72931F93"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4</w:t>
            </w:r>
          </w:p>
        </w:tc>
        <w:tc>
          <w:tcPr>
            <w:tcW w:w="2123" w:type="dxa"/>
            <w:vAlign w:val="center"/>
          </w:tcPr>
          <w:p w14:paraId="55641D08" w14:textId="26C964A0" w:rsidR="0075386E" w:rsidRPr="00500804" w:rsidRDefault="0075386E" w:rsidP="0075386E">
            <w:pPr>
              <w:spacing w:before="120" w:line="360" w:lineRule="exact"/>
              <w:jc w:val="both"/>
              <w:rPr>
                <w:rFonts w:eastAsia="Times New Roman"/>
                <w:b/>
                <w:bCs/>
                <w:iCs/>
                <w:sz w:val="26"/>
                <w:szCs w:val="26"/>
                <w:lang w:val="vi-VN"/>
              </w:rPr>
            </w:pPr>
            <w:r w:rsidRPr="00500804">
              <w:rPr>
                <w:sz w:val="26"/>
                <w:szCs w:val="26"/>
                <w:lang w:val="vi-VN"/>
              </w:rPr>
              <w:t xml:space="preserve">Cho phép trường phổ thông dân tộc bán trú hoạt động giáo dục </w:t>
            </w:r>
          </w:p>
        </w:tc>
        <w:tc>
          <w:tcPr>
            <w:tcW w:w="1893" w:type="dxa"/>
            <w:vAlign w:val="center"/>
          </w:tcPr>
          <w:p w14:paraId="0D56A6FD" w14:textId="77777777" w:rsidR="00306497" w:rsidRPr="00500804" w:rsidRDefault="00306497" w:rsidP="00306497">
            <w:pPr>
              <w:spacing w:before="120" w:after="120"/>
              <w:jc w:val="both"/>
              <w:rPr>
                <w:sz w:val="26"/>
                <w:szCs w:val="26"/>
                <w:lang w:val="vi-VN"/>
              </w:rPr>
            </w:pPr>
            <w:r w:rsidRPr="00500804">
              <w:rPr>
                <w:sz w:val="26"/>
                <w:szCs w:val="26"/>
                <w:lang w:val="vi-VN"/>
              </w:rPr>
              <w:t xml:space="preserve">- Trường hợp hồ sơ không hợp lệ: </w:t>
            </w:r>
            <w:r w:rsidRPr="00500804">
              <w:rPr>
                <w:iCs/>
                <w:sz w:val="26"/>
                <w:szCs w:val="26"/>
                <w:lang w:val="vi-VN"/>
              </w:rPr>
              <w:t xml:space="preserve">Trong thời hạn 05 ngày làm việc, kể từ ngày nhận đủ hồ sơ, Ủy ban nhân dân cấp xã thông báo bằng văn bản những nội dung cần chỉnh sửa, bổ sung cho nhà trường trong trường hợp hồ </w:t>
            </w:r>
            <w:r w:rsidRPr="00500804">
              <w:rPr>
                <w:iCs/>
                <w:sz w:val="26"/>
                <w:szCs w:val="26"/>
                <w:lang w:val="vi-VN"/>
              </w:rPr>
              <w:lastRenderedPageBreak/>
              <w:t>sơ không hợp lệ</w:t>
            </w:r>
            <w:r w:rsidRPr="00500804">
              <w:rPr>
                <w:sz w:val="26"/>
                <w:szCs w:val="26"/>
                <w:lang w:val="vi-VN"/>
              </w:rPr>
              <w:t xml:space="preserve">. </w:t>
            </w:r>
          </w:p>
          <w:p w14:paraId="5050E34B" w14:textId="77777777" w:rsidR="00306497" w:rsidRPr="00500804" w:rsidRDefault="00306497" w:rsidP="00306497">
            <w:pPr>
              <w:spacing w:before="120" w:after="120"/>
              <w:jc w:val="both"/>
              <w:rPr>
                <w:sz w:val="26"/>
                <w:szCs w:val="26"/>
                <w:lang w:val="vi-VN"/>
              </w:rPr>
            </w:pPr>
            <w:r w:rsidRPr="00500804">
              <w:rPr>
                <w:sz w:val="26"/>
                <w:szCs w:val="26"/>
                <w:lang w:val="vi-VN"/>
              </w:rPr>
              <w:t xml:space="preserve">- Trường hợp hồ sơ hợp lệ: </w:t>
            </w:r>
          </w:p>
          <w:p w14:paraId="7CBA9631" w14:textId="6201BD63" w:rsidR="0075386E" w:rsidRPr="00500804" w:rsidRDefault="00306497" w:rsidP="00320E2C">
            <w:pPr>
              <w:spacing w:before="120" w:after="120"/>
              <w:jc w:val="both"/>
              <w:rPr>
                <w:sz w:val="26"/>
                <w:szCs w:val="26"/>
                <w:lang w:val="vi-VN"/>
              </w:rPr>
            </w:pPr>
            <w:r w:rsidRPr="00500804">
              <w:rPr>
                <w:sz w:val="26"/>
                <w:szCs w:val="26"/>
                <w:lang w:val="vi-VN"/>
              </w:rPr>
              <w:t>20 ngày làm việc, kể từ ngày nhận đủ hồ sơ hợp lệ</w:t>
            </w:r>
          </w:p>
        </w:tc>
        <w:tc>
          <w:tcPr>
            <w:tcW w:w="3451" w:type="dxa"/>
            <w:vAlign w:val="center"/>
          </w:tcPr>
          <w:p w14:paraId="36A3CECD"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lastRenderedPageBreak/>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1D20D149" w14:textId="45416610"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0F099E30" w14:textId="00784573" w:rsidR="0075386E" w:rsidRPr="00500804" w:rsidRDefault="00306497" w:rsidP="0075386E">
            <w:pPr>
              <w:spacing w:after="0" w:line="240" w:lineRule="auto"/>
              <w:ind w:right="-51"/>
              <w:jc w:val="both"/>
              <w:rPr>
                <w:sz w:val="26"/>
                <w:szCs w:val="26"/>
                <w:lang w:val="vi-VN"/>
              </w:rPr>
            </w:pPr>
            <w:r w:rsidRPr="00500804">
              <w:rPr>
                <w:sz w:val="26"/>
                <w:szCs w:val="26"/>
                <w:lang w:val="vi-VN"/>
              </w:rPr>
              <w:t>Trường phổ thông dân tộc bán trú</w:t>
            </w:r>
          </w:p>
        </w:tc>
        <w:tc>
          <w:tcPr>
            <w:tcW w:w="1303" w:type="dxa"/>
            <w:vAlign w:val="center"/>
          </w:tcPr>
          <w:p w14:paraId="7F06418B" w14:textId="2ED1462A"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02EBAE49"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2E0D74D9" w14:textId="2689D161" w:rsidR="0075386E" w:rsidRPr="00500804" w:rsidRDefault="00320E2C" w:rsidP="00320E2C">
            <w:pPr>
              <w:spacing w:before="60" w:after="60" w:line="240" w:lineRule="auto"/>
              <w:ind w:left="31"/>
              <w:rPr>
                <w:sz w:val="26"/>
                <w:szCs w:val="26"/>
                <w:lang w:val="vi-VN"/>
              </w:rPr>
            </w:pPr>
            <w:r w:rsidRPr="004F4FD1">
              <w:rPr>
                <w:szCs w:val="28"/>
                <w:lang w:val="vi-VN"/>
              </w:rPr>
              <w:t xml:space="preserve">- Nghị định số 142/2025/NĐ-CP ngày 12 tháng 6 năm 2025 của Chính phủ quy định về phân định thẩm quyền của chính quyền địa phương hai cấp trong lĩnh vực quản lý nhà </w:t>
            </w:r>
            <w:r w:rsidRPr="004F4FD1">
              <w:rPr>
                <w:szCs w:val="28"/>
                <w:lang w:val="vi-VN"/>
              </w:rPr>
              <w:lastRenderedPageBreak/>
              <w:t>nước của Bộ Giáo dục và Đào tạo.</w:t>
            </w:r>
          </w:p>
        </w:tc>
      </w:tr>
      <w:tr w:rsidR="0075386E" w:rsidRPr="00A3614C" w14:paraId="0E1991D9" w14:textId="77777777" w:rsidTr="00320E2C">
        <w:trPr>
          <w:gridAfter w:val="2"/>
          <w:wAfter w:w="35" w:type="dxa"/>
        </w:trPr>
        <w:tc>
          <w:tcPr>
            <w:tcW w:w="637" w:type="dxa"/>
            <w:vAlign w:val="center"/>
          </w:tcPr>
          <w:p w14:paraId="26465F0F" w14:textId="266B045D"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5</w:t>
            </w:r>
          </w:p>
        </w:tc>
        <w:tc>
          <w:tcPr>
            <w:tcW w:w="2123" w:type="dxa"/>
            <w:vAlign w:val="center"/>
          </w:tcPr>
          <w:p w14:paraId="14042F45" w14:textId="77777777" w:rsidR="0075386E" w:rsidRPr="00500804" w:rsidRDefault="0075386E" w:rsidP="0075386E">
            <w:pPr>
              <w:spacing w:before="120" w:line="245" w:lineRule="auto"/>
              <w:rPr>
                <w:bCs/>
                <w:sz w:val="26"/>
                <w:szCs w:val="26"/>
                <w:lang w:val="vi-VN"/>
              </w:rPr>
            </w:pPr>
            <w:r w:rsidRPr="00500804">
              <w:rPr>
                <w:sz w:val="26"/>
                <w:szCs w:val="26"/>
                <w:lang w:val="vi-VN"/>
              </w:rPr>
              <w:t>Thủ tục cho phép trường phổ thông dân tộc bán trú</w:t>
            </w:r>
            <w:r w:rsidRPr="00500804">
              <w:rPr>
                <w:bCs/>
                <w:sz w:val="26"/>
                <w:szCs w:val="26"/>
                <w:lang w:val="vi-VN"/>
              </w:rPr>
              <w:t xml:space="preserve"> hoạt động giáo dục trở lại</w:t>
            </w:r>
          </w:p>
          <w:p w14:paraId="74B98642" w14:textId="77777777" w:rsidR="0075386E" w:rsidRPr="00500804" w:rsidRDefault="0075386E" w:rsidP="0075386E">
            <w:pPr>
              <w:spacing w:before="120" w:line="360" w:lineRule="exact"/>
              <w:jc w:val="both"/>
              <w:rPr>
                <w:rFonts w:eastAsia="Times New Roman"/>
                <w:b/>
                <w:bCs/>
                <w:iCs/>
                <w:sz w:val="26"/>
                <w:szCs w:val="26"/>
                <w:lang w:val="vi-VN"/>
              </w:rPr>
            </w:pPr>
          </w:p>
        </w:tc>
        <w:tc>
          <w:tcPr>
            <w:tcW w:w="1893" w:type="dxa"/>
            <w:vAlign w:val="center"/>
          </w:tcPr>
          <w:p w14:paraId="0C607A94" w14:textId="28142CA9" w:rsidR="0075386E" w:rsidRPr="00500804" w:rsidRDefault="00D20583" w:rsidP="0075386E">
            <w:pPr>
              <w:spacing w:after="0" w:line="240" w:lineRule="auto"/>
              <w:ind w:right="-51"/>
              <w:jc w:val="both"/>
              <w:rPr>
                <w:sz w:val="26"/>
                <w:szCs w:val="26"/>
                <w:lang w:val="vi-VN"/>
              </w:rPr>
            </w:pPr>
            <w:r w:rsidRPr="00500804">
              <w:rPr>
                <w:sz w:val="26"/>
                <w:szCs w:val="26"/>
                <w:lang w:val="vi-VN"/>
              </w:rPr>
              <w:t>07 ngày làm việc, kể từ ngày nhận được thông báo của nhà trường</w:t>
            </w:r>
          </w:p>
        </w:tc>
        <w:tc>
          <w:tcPr>
            <w:tcW w:w="3451" w:type="dxa"/>
            <w:vAlign w:val="center"/>
          </w:tcPr>
          <w:p w14:paraId="78F55A9C"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6C4B491E" w14:textId="77A21AF7"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1F40FD6F" w14:textId="4B67CF0D" w:rsidR="0075386E" w:rsidRPr="00500804" w:rsidRDefault="00D20583" w:rsidP="0075386E">
            <w:pPr>
              <w:spacing w:after="0" w:line="240" w:lineRule="auto"/>
              <w:ind w:right="-51"/>
              <w:jc w:val="both"/>
              <w:rPr>
                <w:sz w:val="26"/>
                <w:szCs w:val="26"/>
                <w:lang w:val="vi-VN"/>
              </w:rPr>
            </w:pPr>
            <w:r w:rsidRPr="00500804">
              <w:rPr>
                <w:sz w:val="26"/>
                <w:szCs w:val="26"/>
                <w:lang w:val="vi-VN"/>
              </w:rPr>
              <w:t>Trường phổ thông dân tộc bán trú</w:t>
            </w:r>
          </w:p>
        </w:tc>
        <w:tc>
          <w:tcPr>
            <w:tcW w:w="1303" w:type="dxa"/>
            <w:vAlign w:val="center"/>
          </w:tcPr>
          <w:p w14:paraId="1B4756C8" w14:textId="2D7D7820"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50C6F53D"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1AD8E6C3" w14:textId="7BBAFE65" w:rsidR="0075386E" w:rsidRPr="00500804" w:rsidRDefault="00320E2C" w:rsidP="00320E2C">
            <w:pPr>
              <w:spacing w:before="60" w:after="60" w:line="240" w:lineRule="auto"/>
              <w:ind w:left="31"/>
              <w:rPr>
                <w:sz w:val="26"/>
                <w:szCs w:val="26"/>
                <w:lang w:val="vi-VN"/>
              </w:rPr>
            </w:pPr>
            <w:r w:rsidRPr="004F4FD1">
              <w:rPr>
                <w:szCs w:val="28"/>
                <w:lang w:val="vi-VN"/>
              </w:rPr>
              <w:t xml:space="preserve">- Nghị định số 142/2025/NĐ-CP ngày 12 tháng 6 năm 2025 của Chính phủ quy định về phân định thẩm quyền của chính quyền địa phương hai cấp trong lĩnh vực quản lý nhà </w:t>
            </w:r>
            <w:r w:rsidRPr="004F4FD1">
              <w:rPr>
                <w:szCs w:val="28"/>
                <w:lang w:val="vi-VN"/>
              </w:rPr>
              <w:lastRenderedPageBreak/>
              <w:t>nước của Bộ Giáo dục và Đào tạo.</w:t>
            </w:r>
          </w:p>
        </w:tc>
      </w:tr>
      <w:tr w:rsidR="0075386E" w:rsidRPr="00A3614C" w14:paraId="53AC3E2C" w14:textId="77777777" w:rsidTr="00320E2C">
        <w:trPr>
          <w:gridAfter w:val="2"/>
          <w:wAfter w:w="35" w:type="dxa"/>
        </w:trPr>
        <w:tc>
          <w:tcPr>
            <w:tcW w:w="637" w:type="dxa"/>
            <w:vAlign w:val="center"/>
          </w:tcPr>
          <w:p w14:paraId="00589A62" w14:textId="61C38FA8"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6</w:t>
            </w:r>
          </w:p>
        </w:tc>
        <w:tc>
          <w:tcPr>
            <w:tcW w:w="2123" w:type="dxa"/>
            <w:vAlign w:val="center"/>
          </w:tcPr>
          <w:p w14:paraId="622764A9" w14:textId="413F1964" w:rsidR="0075386E" w:rsidRPr="00500804" w:rsidRDefault="0075386E" w:rsidP="0075386E">
            <w:pPr>
              <w:spacing w:before="120" w:line="360" w:lineRule="exact"/>
              <w:jc w:val="both"/>
              <w:rPr>
                <w:rFonts w:eastAsia="Times New Roman"/>
                <w:b/>
                <w:bCs/>
                <w:iCs/>
                <w:sz w:val="26"/>
                <w:szCs w:val="26"/>
                <w:lang w:val="vi-VN"/>
              </w:rPr>
            </w:pPr>
            <w:r w:rsidRPr="00500804">
              <w:rPr>
                <w:sz w:val="26"/>
                <w:szCs w:val="26"/>
                <w:lang w:val="vi-VN"/>
              </w:rPr>
              <w:t xml:space="preserve">Sáp nhập, chia, tách trường phổ thông dân tộc bán trú </w:t>
            </w:r>
          </w:p>
        </w:tc>
        <w:tc>
          <w:tcPr>
            <w:tcW w:w="1893" w:type="dxa"/>
            <w:vAlign w:val="center"/>
          </w:tcPr>
          <w:p w14:paraId="6EE4AC49" w14:textId="77777777" w:rsidR="00D20583" w:rsidRPr="00500804" w:rsidRDefault="00D20583" w:rsidP="00D20583">
            <w:pPr>
              <w:spacing w:before="60" w:after="100"/>
              <w:jc w:val="both"/>
              <w:rPr>
                <w:sz w:val="26"/>
                <w:szCs w:val="26"/>
                <w:lang w:val="vi-VN"/>
              </w:rPr>
            </w:pPr>
            <w:r w:rsidRPr="00500804">
              <w:rPr>
                <w:sz w:val="26"/>
                <w:szCs w:val="26"/>
                <w:lang w:val="vi-VN"/>
              </w:rPr>
              <w:t xml:space="preserve">- Trường hợp hồ sơ không hợp lệ: Trong thời hạn 05 ngày làm việc, kể từ ngày nhận đủ hồ sơ, nếu hồ sơ không hợp lệ thì Ủy ban nhân dân cấp xã thông báo bằng văn bản những nội dung cần chỉnh sửa cho cơ quan đề nghị sáp nhập, chia, tách trường. </w:t>
            </w:r>
          </w:p>
          <w:p w14:paraId="1C4D970B" w14:textId="5A0A20D0" w:rsidR="0075386E" w:rsidRPr="00500804" w:rsidRDefault="00D20583" w:rsidP="00D20583">
            <w:pPr>
              <w:spacing w:before="60" w:after="100"/>
              <w:jc w:val="both"/>
              <w:rPr>
                <w:sz w:val="26"/>
                <w:szCs w:val="26"/>
                <w:lang w:val="vi-VN"/>
              </w:rPr>
            </w:pPr>
            <w:r w:rsidRPr="00500804">
              <w:rPr>
                <w:sz w:val="26"/>
                <w:szCs w:val="26"/>
                <w:lang w:val="vi-VN"/>
              </w:rPr>
              <w:t>- Trường hợp hồ sơ hợp lệ: 25 ngày làm việc, kể từ ngày nhận đủ hồ sơ hợp lệ.</w:t>
            </w:r>
          </w:p>
        </w:tc>
        <w:tc>
          <w:tcPr>
            <w:tcW w:w="3451" w:type="dxa"/>
            <w:vAlign w:val="center"/>
          </w:tcPr>
          <w:p w14:paraId="20F15F28"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67A83538" w14:textId="66DC4AE2"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3B0E9656" w14:textId="26712A96" w:rsidR="0075386E" w:rsidRPr="00500804" w:rsidRDefault="00D20583" w:rsidP="0075386E">
            <w:pPr>
              <w:spacing w:after="0" w:line="240" w:lineRule="auto"/>
              <w:ind w:right="-51"/>
              <w:jc w:val="both"/>
              <w:rPr>
                <w:sz w:val="26"/>
                <w:szCs w:val="26"/>
                <w:lang w:val="vi-VN"/>
              </w:rPr>
            </w:pPr>
            <w:r w:rsidRPr="00500804">
              <w:rPr>
                <w:sz w:val="26"/>
                <w:szCs w:val="26"/>
                <w:lang w:val="vi-VN"/>
              </w:rPr>
              <w:t>Cơ quan, tổ chức</w:t>
            </w:r>
          </w:p>
        </w:tc>
        <w:tc>
          <w:tcPr>
            <w:tcW w:w="1303" w:type="dxa"/>
            <w:vAlign w:val="center"/>
          </w:tcPr>
          <w:p w14:paraId="39AA37C9" w14:textId="41762650"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768592B2"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522AEBFE" w14:textId="7D59A03C" w:rsidR="0075386E" w:rsidRPr="00500804" w:rsidRDefault="00320E2C" w:rsidP="00320E2C">
            <w:pPr>
              <w:spacing w:before="60" w:after="60" w:line="240" w:lineRule="auto"/>
              <w:ind w:left="31"/>
              <w:rPr>
                <w:sz w:val="26"/>
                <w:szCs w:val="26"/>
                <w:lang w:val="vi-VN"/>
              </w:rPr>
            </w:pPr>
            <w:r w:rsidRPr="004F4FD1">
              <w:rPr>
                <w:szCs w:val="28"/>
                <w:lang w:val="vi-VN"/>
              </w:rPr>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75386E" w:rsidRPr="00A3614C" w14:paraId="0170D7EC" w14:textId="77777777" w:rsidTr="00320E2C">
        <w:trPr>
          <w:gridAfter w:val="2"/>
          <w:wAfter w:w="35" w:type="dxa"/>
        </w:trPr>
        <w:tc>
          <w:tcPr>
            <w:tcW w:w="637" w:type="dxa"/>
            <w:vAlign w:val="center"/>
          </w:tcPr>
          <w:p w14:paraId="11DA0217" w14:textId="2B4DC677" w:rsidR="0075386E" w:rsidRPr="00500804" w:rsidRDefault="0075386E" w:rsidP="0075386E">
            <w:pPr>
              <w:spacing w:after="0" w:line="240" w:lineRule="auto"/>
              <w:ind w:right="-51"/>
              <w:jc w:val="center"/>
              <w:rPr>
                <w:sz w:val="26"/>
                <w:szCs w:val="26"/>
                <w:lang w:val="vi-VN"/>
              </w:rPr>
            </w:pPr>
            <w:r w:rsidRPr="00500804">
              <w:rPr>
                <w:sz w:val="26"/>
                <w:szCs w:val="26"/>
                <w:lang w:val="vi-VN"/>
              </w:rPr>
              <w:lastRenderedPageBreak/>
              <w:t>7</w:t>
            </w:r>
          </w:p>
        </w:tc>
        <w:tc>
          <w:tcPr>
            <w:tcW w:w="2123" w:type="dxa"/>
            <w:vAlign w:val="center"/>
          </w:tcPr>
          <w:p w14:paraId="738EF99B" w14:textId="5590B3C7" w:rsidR="0075386E" w:rsidRPr="00500804" w:rsidRDefault="0075386E" w:rsidP="0075386E">
            <w:pPr>
              <w:spacing w:before="120" w:line="360" w:lineRule="exact"/>
              <w:jc w:val="both"/>
              <w:rPr>
                <w:rFonts w:eastAsia="Times New Roman"/>
                <w:b/>
                <w:bCs/>
                <w:iCs/>
                <w:sz w:val="26"/>
                <w:szCs w:val="26"/>
                <w:lang w:val="vi-VN"/>
              </w:rPr>
            </w:pPr>
            <w:r w:rsidRPr="00500804">
              <w:rPr>
                <w:sz w:val="26"/>
                <w:szCs w:val="26"/>
                <w:lang w:val="vi-VN"/>
              </w:rPr>
              <w:t>Giải thể trường phổ thông dân tộc bán trú</w:t>
            </w:r>
          </w:p>
        </w:tc>
        <w:tc>
          <w:tcPr>
            <w:tcW w:w="1893" w:type="dxa"/>
            <w:vAlign w:val="center"/>
          </w:tcPr>
          <w:p w14:paraId="4AB05327" w14:textId="77777777" w:rsidR="00D20583" w:rsidRPr="00500804" w:rsidRDefault="00D20583" w:rsidP="00D20583">
            <w:pPr>
              <w:spacing w:before="60" w:after="100"/>
              <w:jc w:val="both"/>
              <w:rPr>
                <w:sz w:val="26"/>
                <w:szCs w:val="26"/>
                <w:lang w:val="vi-VN"/>
              </w:rPr>
            </w:pPr>
            <w:r w:rsidRPr="00500804">
              <w:rPr>
                <w:sz w:val="26"/>
                <w:szCs w:val="26"/>
                <w:lang w:val="vi-VN"/>
              </w:rPr>
              <w:t xml:space="preserve">- Trường hợp hồ sơ không hợp lệ: Trong thời hạn 05 ngày làm việc, kể từ ngày nhận đủ hồ sơ, nếu hồ sơ không hợp lệ thì Ủy ban nhân dân cấp xã thông báo bằng văn bản những nội dung cần chỉnh sửa cho cơ quan đề nghị sáp nhập, chia, tách trường. </w:t>
            </w:r>
          </w:p>
          <w:p w14:paraId="4F0A9390" w14:textId="5B7C749C" w:rsidR="0075386E" w:rsidRPr="00500804" w:rsidRDefault="00D20583" w:rsidP="00D20583">
            <w:pPr>
              <w:spacing w:before="60" w:after="100"/>
              <w:jc w:val="both"/>
              <w:rPr>
                <w:sz w:val="26"/>
                <w:szCs w:val="26"/>
                <w:lang w:val="vi-VN"/>
              </w:rPr>
            </w:pPr>
            <w:r w:rsidRPr="00500804">
              <w:rPr>
                <w:sz w:val="26"/>
                <w:szCs w:val="26"/>
                <w:lang w:val="vi-VN"/>
              </w:rPr>
              <w:t>- Trường hợp hồ sơ hợp lệ: 20 ngày làm việc, kể từ ngày nhận đủ hồ sơ.</w:t>
            </w:r>
          </w:p>
        </w:tc>
        <w:tc>
          <w:tcPr>
            <w:tcW w:w="3451" w:type="dxa"/>
            <w:vAlign w:val="center"/>
          </w:tcPr>
          <w:p w14:paraId="2C31B9A3" w14:textId="77777777" w:rsidR="0075386E" w:rsidRPr="00500804" w:rsidRDefault="0075386E" w:rsidP="0075386E">
            <w:pPr>
              <w:spacing w:before="60" w:after="60"/>
              <w:ind w:right="-51"/>
              <w:jc w:val="both"/>
              <w:rPr>
                <w:color w:val="000000" w:themeColor="text1"/>
                <w:sz w:val="26"/>
                <w:szCs w:val="26"/>
                <w:lang w:val="it-IT"/>
              </w:rPr>
            </w:pPr>
            <w:r w:rsidRPr="00500804">
              <w:rPr>
                <w:color w:val="000000" w:themeColor="text1"/>
                <w:sz w:val="26"/>
                <w:szCs w:val="26"/>
                <w:lang w:val="it-IT"/>
              </w:rPr>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p w14:paraId="63CBD6A6" w14:textId="0AAB6D85" w:rsidR="0075386E" w:rsidRPr="00500804" w:rsidRDefault="0075386E" w:rsidP="0075386E">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1DF68841" w14:textId="126A50EA" w:rsidR="0075386E" w:rsidRPr="00500804" w:rsidRDefault="00D20583" w:rsidP="0075386E">
            <w:pPr>
              <w:spacing w:after="0" w:line="240" w:lineRule="auto"/>
              <w:ind w:right="-51"/>
              <w:jc w:val="both"/>
              <w:rPr>
                <w:sz w:val="26"/>
                <w:szCs w:val="26"/>
                <w:lang w:val="vi-VN"/>
              </w:rPr>
            </w:pPr>
            <w:r w:rsidRPr="00500804">
              <w:rPr>
                <w:sz w:val="26"/>
                <w:szCs w:val="26"/>
                <w:lang w:val="vi-VN"/>
              </w:rPr>
              <w:t>Cơ quan, tổ chức</w:t>
            </w:r>
          </w:p>
        </w:tc>
        <w:tc>
          <w:tcPr>
            <w:tcW w:w="1303" w:type="dxa"/>
            <w:vAlign w:val="center"/>
          </w:tcPr>
          <w:p w14:paraId="15D5F950" w14:textId="6CA897DD" w:rsidR="0075386E" w:rsidRPr="00500804" w:rsidRDefault="0075386E" w:rsidP="0075386E">
            <w:pPr>
              <w:spacing w:after="0" w:line="240" w:lineRule="auto"/>
              <w:ind w:right="-51"/>
              <w:jc w:val="center"/>
              <w:rPr>
                <w:sz w:val="26"/>
                <w:szCs w:val="26"/>
                <w:lang w:val="vi-VN"/>
              </w:rPr>
            </w:pPr>
            <w:r w:rsidRPr="00500804">
              <w:rPr>
                <w:sz w:val="26"/>
                <w:szCs w:val="26"/>
                <w:lang w:val="vi-VN"/>
              </w:rPr>
              <w:t>Không quy định</w:t>
            </w:r>
          </w:p>
        </w:tc>
        <w:tc>
          <w:tcPr>
            <w:tcW w:w="3059" w:type="dxa"/>
            <w:vAlign w:val="center"/>
          </w:tcPr>
          <w:p w14:paraId="001ED905" w14:textId="77777777" w:rsidR="00320E2C" w:rsidRPr="00391BA0" w:rsidRDefault="00320E2C" w:rsidP="00320E2C">
            <w:pPr>
              <w:spacing w:before="60" w:after="100"/>
              <w:jc w:val="both"/>
              <w:rPr>
                <w:szCs w:val="28"/>
                <w:lang w:val="vi-VN"/>
              </w:rPr>
            </w:pPr>
            <w:r w:rsidRPr="004F4FD1">
              <w:rPr>
                <w:szCs w:val="28"/>
                <w:lang w:val="vi-VN"/>
              </w:rPr>
              <w:t>-</w:t>
            </w:r>
            <w:r w:rsidRPr="00391BA0">
              <w:rPr>
                <w:szCs w:val="28"/>
                <w:lang w:val="vi-VN"/>
              </w:rPr>
              <w:t xml:space="preserve"> Nghị định số </w:t>
            </w:r>
            <w:r w:rsidRPr="004F4FD1">
              <w:rPr>
                <w:szCs w:val="28"/>
                <w:lang w:val="vi-VN"/>
              </w:rPr>
              <w:t>125</w:t>
            </w:r>
            <w:r w:rsidRPr="00391BA0">
              <w:rPr>
                <w:szCs w:val="28"/>
                <w:lang w:val="vi-VN"/>
              </w:rPr>
              <w:t>/20</w:t>
            </w:r>
            <w:r w:rsidRPr="004F4FD1">
              <w:rPr>
                <w:szCs w:val="28"/>
                <w:lang w:val="vi-VN"/>
              </w:rPr>
              <w:t>24</w:t>
            </w:r>
            <w:r w:rsidRPr="00391BA0">
              <w:rPr>
                <w:szCs w:val="28"/>
                <w:lang w:val="vi-VN"/>
              </w:rPr>
              <w:t>/NĐ-CP ngày 05/10/2017 của Chính phủ quy định uy định về điều kiện đầu tư và hoạt động trong lĩnh vực giáo dụ</w:t>
            </w:r>
            <w:r w:rsidRPr="004F4FD1">
              <w:rPr>
                <w:szCs w:val="28"/>
                <w:lang w:val="vi-VN"/>
              </w:rPr>
              <w:t>c</w:t>
            </w:r>
            <w:r w:rsidRPr="00391BA0">
              <w:rPr>
                <w:szCs w:val="28"/>
                <w:lang w:val="vi-VN"/>
              </w:rPr>
              <w:t>;</w:t>
            </w:r>
          </w:p>
          <w:p w14:paraId="4CCA216B" w14:textId="3A78424C" w:rsidR="0075386E" w:rsidRPr="00500804" w:rsidRDefault="00320E2C" w:rsidP="00320E2C">
            <w:pPr>
              <w:spacing w:before="60" w:after="60" w:line="240" w:lineRule="auto"/>
              <w:ind w:left="31"/>
              <w:rPr>
                <w:sz w:val="26"/>
                <w:szCs w:val="26"/>
                <w:lang w:val="vi-VN"/>
              </w:rPr>
            </w:pPr>
            <w:r w:rsidRPr="004F4FD1">
              <w:rPr>
                <w:szCs w:val="28"/>
                <w:lang w:val="vi-VN"/>
              </w:rPr>
              <w:t>- Nghị định số 142/2025/NĐ-CP ngày 12 tháng 6 năm 2025 của Chính phủ quy định về phân định thẩm quyền của chính quyền địa phương hai cấp trong lĩnh vực quản lý nhà nước của Bộ Giáo dục và Đào tạo.</w:t>
            </w:r>
          </w:p>
        </w:tc>
      </w:tr>
      <w:tr w:rsidR="00C02DBA" w:rsidRPr="00642C33" w14:paraId="49107EF7" w14:textId="77777777" w:rsidTr="00320E2C">
        <w:trPr>
          <w:gridAfter w:val="1"/>
          <w:wAfter w:w="12" w:type="dxa"/>
        </w:trPr>
        <w:tc>
          <w:tcPr>
            <w:tcW w:w="637" w:type="dxa"/>
            <w:vAlign w:val="center"/>
          </w:tcPr>
          <w:p w14:paraId="6118283D" w14:textId="11322EC5" w:rsidR="00C02DBA" w:rsidRPr="00500804" w:rsidRDefault="00A05A2D" w:rsidP="0075386E">
            <w:pPr>
              <w:spacing w:after="0" w:line="240" w:lineRule="auto"/>
              <w:ind w:right="-51"/>
              <w:jc w:val="center"/>
              <w:rPr>
                <w:sz w:val="26"/>
                <w:szCs w:val="26"/>
              </w:rPr>
            </w:pPr>
            <w:r w:rsidRPr="00500804">
              <w:rPr>
                <w:b/>
                <w:bCs/>
                <w:sz w:val="26"/>
                <w:szCs w:val="26"/>
              </w:rPr>
              <w:t>II</w:t>
            </w:r>
          </w:p>
        </w:tc>
        <w:tc>
          <w:tcPr>
            <w:tcW w:w="14061" w:type="dxa"/>
            <w:gridSpan w:val="7"/>
            <w:vAlign w:val="center"/>
          </w:tcPr>
          <w:p w14:paraId="494A78FE" w14:textId="6A51E8D0" w:rsidR="00C02DBA" w:rsidRPr="00500804" w:rsidRDefault="00A05A2D" w:rsidP="00A05A2D">
            <w:pPr>
              <w:tabs>
                <w:tab w:val="left" w:pos="993"/>
                <w:tab w:val="left" w:pos="1134"/>
              </w:tabs>
              <w:spacing w:line="360" w:lineRule="auto"/>
              <w:jc w:val="both"/>
              <w:rPr>
                <w:sz w:val="26"/>
                <w:szCs w:val="26"/>
                <w:lang w:val="vi-VN"/>
              </w:rPr>
            </w:pPr>
            <w:r w:rsidRPr="00500804">
              <w:rPr>
                <w:b/>
                <w:sz w:val="26"/>
                <w:szCs w:val="26"/>
                <w:lang w:val="vi-VN"/>
              </w:rPr>
              <w:t>Lĩnh vực giáo dục và đào tạo thuộc hệ thống giáo dục quốc dân</w:t>
            </w:r>
          </w:p>
        </w:tc>
      </w:tr>
      <w:tr w:rsidR="00A05A2D" w:rsidRPr="00A3614C" w14:paraId="1C4E0BE5" w14:textId="77777777" w:rsidTr="00320E2C">
        <w:trPr>
          <w:gridAfter w:val="2"/>
          <w:wAfter w:w="35" w:type="dxa"/>
        </w:trPr>
        <w:tc>
          <w:tcPr>
            <w:tcW w:w="637" w:type="dxa"/>
            <w:vAlign w:val="center"/>
          </w:tcPr>
          <w:p w14:paraId="18E3A9A4" w14:textId="3A1B3EEE" w:rsidR="00A05A2D" w:rsidRPr="00500804" w:rsidRDefault="00A05A2D" w:rsidP="00A05A2D">
            <w:pPr>
              <w:spacing w:after="0" w:line="240" w:lineRule="auto"/>
              <w:ind w:right="-51"/>
              <w:jc w:val="center"/>
              <w:rPr>
                <w:sz w:val="26"/>
                <w:szCs w:val="26"/>
              </w:rPr>
            </w:pPr>
            <w:r w:rsidRPr="00500804">
              <w:rPr>
                <w:sz w:val="26"/>
                <w:szCs w:val="26"/>
              </w:rPr>
              <w:lastRenderedPageBreak/>
              <w:t>1</w:t>
            </w:r>
          </w:p>
        </w:tc>
        <w:tc>
          <w:tcPr>
            <w:tcW w:w="2123" w:type="dxa"/>
            <w:vAlign w:val="center"/>
          </w:tcPr>
          <w:p w14:paraId="70EFBF3C" w14:textId="43F9C2E2" w:rsidR="00A05A2D" w:rsidRPr="00500804" w:rsidRDefault="00A05A2D" w:rsidP="00A05A2D">
            <w:pPr>
              <w:spacing w:before="120" w:line="360" w:lineRule="exact"/>
              <w:jc w:val="both"/>
              <w:rPr>
                <w:rFonts w:eastAsia="Times New Roman"/>
                <w:b/>
                <w:bCs/>
                <w:iCs/>
                <w:sz w:val="26"/>
                <w:szCs w:val="26"/>
                <w:lang w:val="vi-VN"/>
              </w:rPr>
            </w:pPr>
            <w:r w:rsidRPr="00500804">
              <w:rPr>
                <w:bCs/>
                <w:sz w:val="26"/>
                <w:szCs w:val="26"/>
                <w:lang w:val="vi-VN"/>
              </w:rPr>
              <w:t xml:space="preserve">Công nhận thư viện trường mầm non, tiểu học, trung học cơ sở và trường phổ thông có nhiều cấp học (cấp học cao nhất là THCS) đạt tiêu chuẩn Mức độ 1 </w:t>
            </w:r>
          </w:p>
        </w:tc>
        <w:tc>
          <w:tcPr>
            <w:tcW w:w="1893" w:type="dxa"/>
            <w:vAlign w:val="center"/>
          </w:tcPr>
          <w:p w14:paraId="388845A7" w14:textId="1B2DE35D" w:rsidR="00A05A2D" w:rsidRPr="00500804" w:rsidRDefault="00A05A2D" w:rsidP="00A05A2D">
            <w:pPr>
              <w:spacing w:after="0" w:line="240" w:lineRule="auto"/>
              <w:ind w:right="-51"/>
              <w:jc w:val="both"/>
              <w:rPr>
                <w:sz w:val="26"/>
                <w:szCs w:val="26"/>
                <w:lang w:val="vi-VN"/>
              </w:rPr>
            </w:pPr>
            <w:r w:rsidRPr="00500804">
              <w:rPr>
                <w:sz w:val="26"/>
                <w:szCs w:val="26"/>
                <w:lang w:val="vi-VN"/>
              </w:rPr>
              <w:t xml:space="preserve">Không quy định. </w:t>
            </w:r>
          </w:p>
        </w:tc>
        <w:tc>
          <w:tcPr>
            <w:tcW w:w="3451" w:type="dxa"/>
            <w:vAlign w:val="center"/>
          </w:tcPr>
          <w:p w14:paraId="5EE4DE06" w14:textId="3BA3D3BF" w:rsidR="00A05A2D" w:rsidRPr="00500804" w:rsidRDefault="00A05A2D" w:rsidP="00A05A2D">
            <w:pPr>
              <w:spacing w:after="0" w:line="240" w:lineRule="auto"/>
              <w:ind w:right="-51"/>
              <w:jc w:val="both"/>
              <w:rPr>
                <w:sz w:val="26"/>
                <w:szCs w:val="26"/>
                <w:lang w:val="it-IT"/>
              </w:rPr>
            </w:pPr>
            <w:r w:rsidRPr="00500804">
              <w:rPr>
                <w:color w:val="000000" w:themeColor="text1"/>
                <w:sz w:val="26"/>
                <w:szCs w:val="26"/>
                <w:lang w:val="it-IT"/>
              </w:rPr>
              <w:t xml:space="preserve">- Nộp hồ sơ trực tiếp hoặc qua đường bưu điện đến </w:t>
            </w:r>
            <w:r w:rsidRPr="00500804">
              <w:rPr>
                <w:color w:val="000000" w:themeColor="text1"/>
                <w:sz w:val="26"/>
                <w:szCs w:val="26"/>
                <w:lang w:val="vi-VN"/>
              </w:rPr>
              <w:t>UBND các xã/phường trên địa bàn</w:t>
            </w:r>
            <w:r w:rsidRPr="00500804">
              <w:rPr>
                <w:color w:val="000000" w:themeColor="text1"/>
                <w:sz w:val="26"/>
                <w:szCs w:val="26"/>
                <w:lang w:val="it-IT"/>
              </w:rPr>
              <w:t>;</w:t>
            </w:r>
          </w:p>
        </w:tc>
        <w:tc>
          <w:tcPr>
            <w:tcW w:w="2209" w:type="dxa"/>
            <w:vAlign w:val="center"/>
          </w:tcPr>
          <w:p w14:paraId="0D267B87" w14:textId="4572B3B8" w:rsidR="00A05A2D" w:rsidRPr="00500804" w:rsidRDefault="00A05A2D" w:rsidP="00A05A2D">
            <w:pPr>
              <w:spacing w:after="0" w:line="240" w:lineRule="auto"/>
              <w:ind w:right="-51"/>
              <w:jc w:val="both"/>
              <w:rPr>
                <w:sz w:val="26"/>
                <w:szCs w:val="26"/>
                <w:lang w:val="vi-VN"/>
              </w:rPr>
            </w:pPr>
            <w:r w:rsidRPr="00500804">
              <w:rPr>
                <w:bCs/>
                <w:sz w:val="26"/>
                <w:szCs w:val="26"/>
                <w:lang w:val="vi-VN"/>
              </w:rPr>
              <w:t>Các trường mầm non, tiểu học, trung học cơ sở và trường phổ thông có nhiều cấp học (cấp học cao nhất là THCS)</w:t>
            </w:r>
            <w:r w:rsidRPr="00500804">
              <w:rPr>
                <w:sz w:val="26"/>
                <w:szCs w:val="26"/>
                <w:lang w:val="vi-VN"/>
              </w:rPr>
              <w:t>.</w:t>
            </w:r>
          </w:p>
        </w:tc>
        <w:tc>
          <w:tcPr>
            <w:tcW w:w="1303" w:type="dxa"/>
            <w:vAlign w:val="center"/>
          </w:tcPr>
          <w:p w14:paraId="185D9A60" w14:textId="77777777" w:rsidR="00A05A2D" w:rsidRPr="00500804" w:rsidRDefault="00A05A2D" w:rsidP="00A05A2D">
            <w:pPr>
              <w:spacing w:after="0" w:line="240" w:lineRule="auto"/>
              <w:ind w:right="-51"/>
              <w:jc w:val="center"/>
              <w:rPr>
                <w:sz w:val="26"/>
                <w:szCs w:val="26"/>
                <w:lang w:val="vi-VN"/>
              </w:rPr>
            </w:pPr>
          </w:p>
        </w:tc>
        <w:tc>
          <w:tcPr>
            <w:tcW w:w="3059" w:type="dxa"/>
            <w:vAlign w:val="center"/>
          </w:tcPr>
          <w:p w14:paraId="7974253F" w14:textId="77777777" w:rsidR="00153858" w:rsidRPr="00374A79" w:rsidRDefault="00153858" w:rsidP="00153858">
            <w:pPr>
              <w:shd w:val="clear" w:color="auto" w:fill="FFFFFF"/>
              <w:spacing w:before="120" w:after="120"/>
              <w:jc w:val="both"/>
              <w:rPr>
                <w:szCs w:val="28"/>
                <w:shd w:val="clear" w:color="auto" w:fill="FFFFFF"/>
                <w:lang w:val="vi-VN"/>
              </w:rPr>
            </w:pPr>
            <w:r w:rsidRPr="004F4FD1">
              <w:rPr>
                <w:szCs w:val="28"/>
                <w:shd w:val="clear" w:color="auto" w:fill="FFFFFF"/>
                <w:lang w:val="vi-VN"/>
              </w:rPr>
              <w:t xml:space="preserve">- </w:t>
            </w:r>
            <w:hyperlink r:id="rId51" w:tgtFrame="_blank" w:history="1">
              <w:r w:rsidRPr="004F4FD1">
                <w:rPr>
                  <w:rStyle w:val="Hyperlink"/>
                  <w:szCs w:val="28"/>
                  <w:shd w:val="clear" w:color="auto" w:fill="FFFFFF"/>
                  <w:lang w:val="vi-VN"/>
                </w:rPr>
                <w:t>Luật Thư viện</w:t>
              </w:r>
            </w:hyperlink>
            <w:r w:rsidRPr="004F4FD1">
              <w:rPr>
                <w:szCs w:val="28"/>
                <w:shd w:val="clear" w:color="auto" w:fill="FFFFFF"/>
                <w:lang w:val="vi-VN"/>
              </w:rPr>
              <w:t> ngày 21 tháng 11 năm 2019;</w:t>
            </w:r>
          </w:p>
          <w:p w14:paraId="77C5DA12" w14:textId="77777777" w:rsidR="00153858" w:rsidRPr="004F4FD1" w:rsidRDefault="00153858" w:rsidP="00153858">
            <w:pPr>
              <w:shd w:val="clear" w:color="auto" w:fill="FFFFFF"/>
              <w:spacing w:before="120" w:after="120"/>
              <w:jc w:val="both"/>
              <w:rPr>
                <w:szCs w:val="28"/>
                <w:shd w:val="clear" w:color="auto" w:fill="FFFFFF"/>
                <w:lang w:val="vi-VN"/>
              </w:rPr>
            </w:pPr>
            <w:r w:rsidRPr="00374A79">
              <w:rPr>
                <w:szCs w:val="28"/>
                <w:shd w:val="clear" w:color="auto" w:fill="FFFFFF"/>
                <w:lang w:val="vi-VN"/>
              </w:rPr>
              <w:t>-</w:t>
            </w:r>
            <w:r w:rsidRPr="004F4FD1">
              <w:rPr>
                <w:szCs w:val="28"/>
                <w:shd w:val="clear" w:color="auto" w:fill="FFFFFF"/>
                <w:lang w:val="vi-VN"/>
              </w:rPr>
              <w:t> </w:t>
            </w:r>
            <w:hyperlink r:id="rId52" w:tgtFrame="_blank" w:history="1">
              <w:r w:rsidRPr="004F4FD1">
                <w:rPr>
                  <w:rStyle w:val="Hyperlink"/>
                  <w:szCs w:val="28"/>
                  <w:shd w:val="clear" w:color="auto" w:fill="FFFFFF"/>
                  <w:lang w:val="vi-VN"/>
                </w:rPr>
                <w:t>Nghị định số 93/2020/NĐ-CP</w:t>
              </w:r>
            </w:hyperlink>
            <w:r w:rsidRPr="004F4FD1">
              <w:rPr>
                <w:szCs w:val="28"/>
                <w:shd w:val="clear" w:color="auto" w:fill="FFFFFF"/>
                <w:lang w:val="vi-VN"/>
              </w:rPr>
              <w:t> ngày 18 tháng 8 năm 2020 của Chính phủ quy định chi tiết một số điều của Luật Thư viện;</w:t>
            </w:r>
          </w:p>
          <w:p w14:paraId="59F80E6B" w14:textId="7C4BCBDD" w:rsidR="00A05A2D" w:rsidRPr="00500804" w:rsidRDefault="00153858" w:rsidP="00153858">
            <w:pPr>
              <w:spacing w:before="60" w:after="60" w:line="240" w:lineRule="auto"/>
              <w:ind w:left="31"/>
              <w:jc w:val="both"/>
              <w:rPr>
                <w:sz w:val="26"/>
                <w:szCs w:val="26"/>
                <w:lang w:val="vi-VN"/>
              </w:rPr>
            </w:pPr>
            <w:r w:rsidRPr="000A1E33">
              <w:rPr>
                <w:szCs w:val="28"/>
                <w:shd w:val="clear" w:color="auto" w:fill="FFFFFF"/>
                <w:lang w:val="vi-VN"/>
              </w:rPr>
              <w:t xml:space="preserve">- </w:t>
            </w:r>
            <w:r w:rsidRPr="004F4FD1">
              <w:rPr>
                <w:szCs w:val="28"/>
                <w:shd w:val="clear" w:color="auto" w:fill="FFFFFF"/>
                <w:lang w:val="vi-VN"/>
              </w:rPr>
              <w:t>Thông</w:t>
            </w:r>
            <w:r w:rsidRPr="000A1E33">
              <w:rPr>
                <w:szCs w:val="28"/>
                <w:shd w:val="clear" w:color="auto" w:fill="FFFFFF"/>
                <w:lang w:val="vi-VN"/>
              </w:rPr>
              <w:t xml:space="preserve"> tư số 16/2022/TT-BGDĐT ng</w:t>
            </w:r>
            <w:r w:rsidRPr="004F4FD1">
              <w:rPr>
                <w:szCs w:val="28"/>
                <w:shd w:val="clear" w:color="auto" w:fill="FFFFFF"/>
                <w:lang w:val="vi-VN"/>
              </w:rPr>
              <w:t>à</w:t>
            </w:r>
            <w:r w:rsidRPr="000A1E33">
              <w:rPr>
                <w:szCs w:val="28"/>
                <w:shd w:val="clear" w:color="auto" w:fill="FFFFFF"/>
                <w:lang w:val="vi-VN"/>
              </w:rPr>
              <w:t xml:space="preserve">y 22 tháng 11 năm 2022 của Bộ trưởng Bộ </w:t>
            </w:r>
            <w:r w:rsidRPr="004F4FD1">
              <w:rPr>
                <w:szCs w:val="28"/>
                <w:shd w:val="clear" w:color="auto" w:fill="FFFFFF"/>
                <w:lang w:val="vi-VN"/>
              </w:rPr>
              <w:t>GDĐT</w:t>
            </w:r>
            <w:r w:rsidRPr="000A1E33">
              <w:rPr>
                <w:szCs w:val="28"/>
                <w:shd w:val="clear" w:color="auto" w:fill="FFFFFF"/>
                <w:lang w:val="vi-VN"/>
              </w:rPr>
              <w:t xml:space="preserve"> tạo </w:t>
            </w:r>
            <w:r w:rsidRPr="004F4FD1">
              <w:rPr>
                <w:szCs w:val="28"/>
                <w:shd w:val="clear" w:color="auto" w:fill="FFFFFF"/>
                <w:lang w:val="vi-VN"/>
              </w:rPr>
              <w:t>ban hành Thông tư ban hành Quy định tiêu chuẩn thư viện cơ sở giáo dục mầm non và phổ thông</w:t>
            </w:r>
          </w:p>
        </w:tc>
      </w:tr>
      <w:tr w:rsidR="00A05A2D" w:rsidRPr="00A3614C" w14:paraId="2B7FCE0A" w14:textId="77777777" w:rsidTr="00320E2C">
        <w:trPr>
          <w:gridAfter w:val="2"/>
          <w:wAfter w:w="35" w:type="dxa"/>
        </w:trPr>
        <w:tc>
          <w:tcPr>
            <w:tcW w:w="637" w:type="dxa"/>
            <w:vAlign w:val="center"/>
          </w:tcPr>
          <w:p w14:paraId="792B0EAE" w14:textId="424A09ED" w:rsidR="00A05A2D" w:rsidRPr="00500804" w:rsidRDefault="00A05A2D" w:rsidP="00A05A2D">
            <w:pPr>
              <w:spacing w:after="0" w:line="240" w:lineRule="auto"/>
              <w:ind w:right="-51"/>
              <w:jc w:val="center"/>
              <w:rPr>
                <w:sz w:val="26"/>
                <w:szCs w:val="26"/>
              </w:rPr>
            </w:pPr>
            <w:r w:rsidRPr="00500804">
              <w:rPr>
                <w:sz w:val="26"/>
                <w:szCs w:val="26"/>
              </w:rPr>
              <w:t>2</w:t>
            </w:r>
          </w:p>
        </w:tc>
        <w:tc>
          <w:tcPr>
            <w:tcW w:w="2123" w:type="dxa"/>
            <w:vAlign w:val="center"/>
          </w:tcPr>
          <w:p w14:paraId="03DF15C9" w14:textId="3D4C7B19" w:rsidR="00A05A2D" w:rsidRPr="00500804" w:rsidRDefault="00A05A2D" w:rsidP="00A05A2D">
            <w:pPr>
              <w:spacing w:before="120" w:line="360" w:lineRule="exact"/>
              <w:jc w:val="both"/>
              <w:rPr>
                <w:rFonts w:eastAsia="Times New Roman"/>
                <w:b/>
                <w:bCs/>
                <w:iCs/>
                <w:sz w:val="26"/>
                <w:szCs w:val="26"/>
                <w:lang w:val="vi-VN"/>
              </w:rPr>
            </w:pPr>
            <w:r w:rsidRPr="00500804">
              <w:rPr>
                <w:bCs/>
                <w:sz w:val="26"/>
                <w:szCs w:val="26"/>
                <w:lang w:val="vi-VN"/>
              </w:rPr>
              <w:t xml:space="preserve">Công nhận thư viện trường mầm non, tiểu học, trung học cơ sở và trường phổ thông có nhiều cấp học (cấp học cao nhất </w:t>
            </w:r>
            <w:r w:rsidRPr="00500804">
              <w:rPr>
                <w:bCs/>
                <w:sz w:val="26"/>
                <w:szCs w:val="26"/>
                <w:lang w:val="vi-VN"/>
              </w:rPr>
              <w:lastRenderedPageBreak/>
              <w:t xml:space="preserve">là THCS) đạt tiêu chuẩn Mức độ 2 </w:t>
            </w:r>
          </w:p>
        </w:tc>
        <w:tc>
          <w:tcPr>
            <w:tcW w:w="1893" w:type="dxa"/>
            <w:vAlign w:val="center"/>
          </w:tcPr>
          <w:p w14:paraId="20537B24" w14:textId="4A782C51" w:rsidR="00A05A2D" w:rsidRPr="00500804" w:rsidRDefault="00A05A2D" w:rsidP="00A05A2D">
            <w:pPr>
              <w:spacing w:after="0" w:line="240" w:lineRule="auto"/>
              <w:ind w:right="-51"/>
              <w:jc w:val="both"/>
              <w:rPr>
                <w:sz w:val="26"/>
                <w:szCs w:val="26"/>
                <w:lang w:val="vi-VN"/>
              </w:rPr>
            </w:pPr>
            <w:r w:rsidRPr="00500804">
              <w:rPr>
                <w:sz w:val="26"/>
                <w:szCs w:val="26"/>
                <w:lang w:val="vi-VN"/>
              </w:rPr>
              <w:lastRenderedPageBreak/>
              <w:t xml:space="preserve">Không quy định. </w:t>
            </w:r>
          </w:p>
        </w:tc>
        <w:tc>
          <w:tcPr>
            <w:tcW w:w="3451" w:type="dxa"/>
            <w:vAlign w:val="center"/>
          </w:tcPr>
          <w:p w14:paraId="3DA7D39E" w14:textId="16FF210E" w:rsidR="00A05A2D" w:rsidRPr="00500804" w:rsidRDefault="00A05A2D" w:rsidP="00A05A2D">
            <w:pPr>
              <w:spacing w:after="0" w:line="240" w:lineRule="auto"/>
              <w:ind w:right="-51"/>
              <w:jc w:val="both"/>
              <w:rPr>
                <w:sz w:val="26"/>
                <w:szCs w:val="26"/>
                <w:lang w:val="it-IT"/>
              </w:rPr>
            </w:pPr>
            <w:r w:rsidRPr="00500804">
              <w:rPr>
                <w:color w:val="000000" w:themeColor="text1"/>
                <w:sz w:val="26"/>
                <w:szCs w:val="26"/>
                <w:lang w:val="it-IT"/>
              </w:rPr>
              <w:t xml:space="preserve">- Nộp hồ sơ trực tuyến trên hệ thống Quản lý văn bản và điều hành: </w:t>
            </w:r>
            <w:r w:rsidRPr="00500804">
              <w:rPr>
                <w:sz w:val="26"/>
                <w:szCs w:val="26"/>
                <w:lang w:val="it-IT"/>
              </w:rPr>
              <w:t>https://nghean.vnptioffice.vn</w:t>
            </w:r>
          </w:p>
        </w:tc>
        <w:tc>
          <w:tcPr>
            <w:tcW w:w="2209" w:type="dxa"/>
            <w:vAlign w:val="center"/>
          </w:tcPr>
          <w:p w14:paraId="6A6E2F6F" w14:textId="067DED4C" w:rsidR="00A05A2D" w:rsidRPr="00500804" w:rsidRDefault="00A05A2D" w:rsidP="00A05A2D">
            <w:pPr>
              <w:spacing w:after="0" w:line="240" w:lineRule="auto"/>
              <w:ind w:right="-51"/>
              <w:jc w:val="both"/>
              <w:rPr>
                <w:sz w:val="26"/>
                <w:szCs w:val="26"/>
                <w:lang w:val="vi-VN"/>
              </w:rPr>
            </w:pPr>
            <w:r w:rsidRPr="00500804">
              <w:rPr>
                <w:bCs/>
                <w:sz w:val="26"/>
                <w:szCs w:val="26"/>
                <w:lang w:val="it-IT"/>
              </w:rPr>
              <w:t>C</w:t>
            </w:r>
            <w:r w:rsidRPr="00500804">
              <w:rPr>
                <w:bCs/>
                <w:sz w:val="26"/>
                <w:szCs w:val="26"/>
                <w:lang w:val="vi-VN"/>
              </w:rPr>
              <w:t>ác trường mầm non, tiểu học, trung học cơ sở và trường phổ thông có nhiều cấp học (cấp học cao nhất là THCS)</w:t>
            </w:r>
            <w:r w:rsidRPr="00500804">
              <w:rPr>
                <w:sz w:val="26"/>
                <w:szCs w:val="26"/>
                <w:lang w:val="vi-VN"/>
              </w:rPr>
              <w:t>.</w:t>
            </w:r>
          </w:p>
        </w:tc>
        <w:tc>
          <w:tcPr>
            <w:tcW w:w="1303" w:type="dxa"/>
            <w:vAlign w:val="center"/>
          </w:tcPr>
          <w:p w14:paraId="201EA9C4" w14:textId="77777777" w:rsidR="00A05A2D" w:rsidRPr="00500804" w:rsidRDefault="00A05A2D" w:rsidP="00A05A2D">
            <w:pPr>
              <w:spacing w:after="0" w:line="240" w:lineRule="auto"/>
              <w:ind w:right="-51"/>
              <w:jc w:val="center"/>
              <w:rPr>
                <w:sz w:val="26"/>
                <w:szCs w:val="26"/>
                <w:lang w:val="vi-VN"/>
              </w:rPr>
            </w:pPr>
          </w:p>
        </w:tc>
        <w:tc>
          <w:tcPr>
            <w:tcW w:w="3059" w:type="dxa"/>
            <w:vAlign w:val="center"/>
          </w:tcPr>
          <w:p w14:paraId="014BAF77" w14:textId="77777777" w:rsidR="00153858" w:rsidRPr="003745C0" w:rsidRDefault="00153858" w:rsidP="00153858">
            <w:pPr>
              <w:shd w:val="clear" w:color="auto" w:fill="FFFFFF"/>
              <w:spacing w:before="120" w:after="120"/>
              <w:jc w:val="both"/>
              <w:rPr>
                <w:szCs w:val="28"/>
                <w:shd w:val="clear" w:color="auto" w:fill="FFFFFF"/>
                <w:lang w:val="vi-VN"/>
              </w:rPr>
            </w:pPr>
            <w:r w:rsidRPr="004F4FD1">
              <w:rPr>
                <w:szCs w:val="28"/>
                <w:shd w:val="clear" w:color="auto" w:fill="FFFFFF"/>
                <w:lang w:val="vi-VN"/>
              </w:rPr>
              <w:t xml:space="preserve">- </w:t>
            </w:r>
            <w:hyperlink r:id="rId53" w:tgtFrame="_blank" w:history="1">
              <w:r w:rsidRPr="004F4FD1">
                <w:rPr>
                  <w:rStyle w:val="Hyperlink"/>
                  <w:szCs w:val="28"/>
                  <w:shd w:val="clear" w:color="auto" w:fill="FFFFFF"/>
                  <w:lang w:val="vi-VN"/>
                </w:rPr>
                <w:t>Luật Thư viện</w:t>
              </w:r>
            </w:hyperlink>
            <w:r w:rsidRPr="004F4FD1">
              <w:rPr>
                <w:szCs w:val="28"/>
                <w:shd w:val="clear" w:color="auto" w:fill="FFFFFF"/>
                <w:lang w:val="vi-VN"/>
              </w:rPr>
              <w:t> ngày 21 tháng 11 năm 2019;</w:t>
            </w:r>
          </w:p>
          <w:p w14:paraId="4F970D8B" w14:textId="77777777" w:rsidR="00153858" w:rsidRPr="004F4FD1" w:rsidRDefault="00153858" w:rsidP="00153858">
            <w:pPr>
              <w:shd w:val="clear" w:color="auto" w:fill="FFFFFF"/>
              <w:spacing w:before="120" w:after="120"/>
              <w:jc w:val="both"/>
              <w:rPr>
                <w:szCs w:val="28"/>
                <w:shd w:val="clear" w:color="auto" w:fill="FFFFFF"/>
                <w:lang w:val="vi-VN"/>
              </w:rPr>
            </w:pPr>
            <w:r w:rsidRPr="003745C0">
              <w:rPr>
                <w:szCs w:val="28"/>
                <w:shd w:val="clear" w:color="auto" w:fill="FFFFFF"/>
                <w:lang w:val="vi-VN"/>
              </w:rPr>
              <w:t>-</w:t>
            </w:r>
            <w:r w:rsidRPr="004F4FD1">
              <w:rPr>
                <w:szCs w:val="28"/>
                <w:shd w:val="clear" w:color="auto" w:fill="FFFFFF"/>
                <w:lang w:val="vi-VN"/>
              </w:rPr>
              <w:t> </w:t>
            </w:r>
            <w:hyperlink r:id="rId54" w:tgtFrame="_blank" w:history="1">
              <w:r w:rsidRPr="004F4FD1">
                <w:rPr>
                  <w:rStyle w:val="Hyperlink"/>
                  <w:szCs w:val="28"/>
                  <w:shd w:val="clear" w:color="auto" w:fill="FFFFFF"/>
                  <w:lang w:val="vi-VN"/>
                </w:rPr>
                <w:t>Nghị định số 93/2020/NĐ-CP</w:t>
              </w:r>
            </w:hyperlink>
            <w:r w:rsidRPr="004F4FD1">
              <w:rPr>
                <w:szCs w:val="28"/>
                <w:shd w:val="clear" w:color="auto" w:fill="FFFFFF"/>
                <w:lang w:val="vi-VN"/>
              </w:rPr>
              <w:t xml:space="preserve"> ngày 18 tháng 8 năm 2020 của Chính phủ quy định chi </w:t>
            </w:r>
            <w:r w:rsidRPr="004F4FD1">
              <w:rPr>
                <w:szCs w:val="28"/>
                <w:shd w:val="clear" w:color="auto" w:fill="FFFFFF"/>
                <w:lang w:val="vi-VN"/>
              </w:rPr>
              <w:lastRenderedPageBreak/>
              <w:t>tiết một số điều của Luật Thư viện;</w:t>
            </w:r>
          </w:p>
          <w:p w14:paraId="70EF78DE" w14:textId="77777777" w:rsidR="00153858" w:rsidRPr="004F4FD1" w:rsidRDefault="00153858" w:rsidP="00153858">
            <w:pPr>
              <w:shd w:val="clear" w:color="auto" w:fill="FFFFFF"/>
              <w:spacing w:before="120" w:after="120"/>
              <w:jc w:val="both"/>
              <w:rPr>
                <w:szCs w:val="28"/>
                <w:shd w:val="clear" w:color="auto" w:fill="FFFFFF"/>
                <w:lang w:val="vi-VN"/>
              </w:rPr>
            </w:pPr>
            <w:r w:rsidRPr="000A1E33">
              <w:rPr>
                <w:szCs w:val="28"/>
                <w:shd w:val="clear" w:color="auto" w:fill="FFFFFF"/>
                <w:lang w:val="vi-VN"/>
              </w:rPr>
              <w:t xml:space="preserve">- </w:t>
            </w:r>
            <w:r w:rsidRPr="004F4FD1">
              <w:rPr>
                <w:szCs w:val="28"/>
                <w:shd w:val="clear" w:color="auto" w:fill="FFFFFF"/>
                <w:lang w:val="vi-VN"/>
              </w:rPr>
              <w:t>Thông</w:t>
            </w:r>
            <w:r w:rsidRPr="000A1E33">
              <w:rPr>
                <w:szCs w:val="28"/>
                <w:shd w:val="clear" w:color="auto" w:fill="FFFFFF"/>
                <w:lang w:val="vi-VN"/>
              </w:rPr>
              <w:t xml:space="preserve"> tư số 16/2022/TT-BGDĐT ng</w:t>
            </w:r>
            <w:r w:rsidRPr="004F4FD1">
              <w:rPr>
                <w:szCs w:val="28"/>
                <w:shd w:val="clear" w:color="auto" w:fill="FFFFFF"/>
                <w:lang w:val="vi-VN"/>
              </w:rPr>
              <w:t>à</w:t>
            </w:r>
            <w:r w:rsidRPr="000A1E33">
              <w:rPr>
                <w:szCs w:val="28"/>
                <w:shd w:val="clear" w:color="auto" w:fill="FFFFFF"/>
                <w:lang w:val="vi-VN"/>
              </w:rPr>
              <w:t xml:space="preserve">y 22 tháng 11 năm 2022 của Bộ trưởng Bộ </w:t>
            </w:r>
            <w:r w:rsidRPr="004F4FD1">
              <w:rPr>
                <w:szCs w:val="28"/>
                <w:shd w:val="clear" w:color="auto" w:fill="FFFFFF"/>
                <w:lang w:val="vi-VN"/>
              </w:rPr>
              <w:t>GDĐT</w:t>
            </w:r>
            <w:r w:rsidRPr="000A1E33">
              <w:rPr>
                <w:szCs w:val="28"/>
                <w:shd w:val="clear" w:color="auto" w:fill="FFFFFF"/>
                <w:lang w:val="vi-VN"/>
              </w:rPr>
              <w:t xml:space="preserve"> </w:t>
            </w:r>
            <w:r w:rsidRPr="004F4FD1">
              <w:rPr>
                <w:szCs w:val="28"/>
                <w:shd w:val="clear" w:color="auto" w:fill="FFFFFF"/>
                <w:lang w:val="vi-VN"/>
              </w:rPr>
              <w:t>ban hành Thông tư ban hành Quy định tiêu chuẩn thư viện cơ sở giáo dục mầm non và phổ thông;</w:t>
            </w:r>
          </w:p>
          <w:p w14:paraId="53638205" w14:textId="2DFCCD1E" w:rsidR="00A05A2D" w:rsidRPr="00500804" w:rsidRDefault="00153858" w:rsidP="00153858">
            <w:pPr>
              <w:spacing w:before="60" w:after="60" w:line="240" w:lineRule="auto"/>
              <w:ind w:left="31"/>
              <w:jc w:val="both"/>
              <w:rPr>
                <w:sz w:val="26"/>
                <w:szCs w:val="26"/>
                <w:lang w:val="vi-VN"/>
              </w:rPr>
            </w:pPr>
            <w:r w:rsidRPr="004F4FD1">
              <w:rPr>
                <w:szCs w:val="28"/>
                <w:shd w:val="clear" w:color="auto" w:fill="FFFFFF"/>
                <w:lang w:val="vi-VN"/>
              </w:rPr>
              <w:t>- Thông tư 13/2025/TT-BGDĐT ngày 12 tháng 6 năm 2025 của Bộ trưởng Bộ Giáo dục và Đào tạo quy định về phân quyền, phân cấp và phân định thẩm quyền thực hiện nhiệm vụ quản lý nhà nước của chính quyền địa phương hai cấp trong lĩnh giáo dục</w:t>
            </w:r>
          </w:p>
        </w:tc>
      </w:tr>
    </w:tbl>
    <w:p w14:paraId="757D6005" w14:textId="77777777" w:rsidR="00E63D43" w:rsidRPr="00642C33" w:rsidRDefault="00E63D43" w:rsidP="00E63D43">
      <w:pPr>
        <w:spacing w:after="0" w:line="240" w:lineRule="auto"/>
        <w:ind w:right="272"/>
        <w:rPr>
          <w:b/>
          <w:sz w:val="26"/>
          <w:szCs w:val="26"/>
          <w:lang w:val="vi-VN"/>
        </w:rPr>
      </w:pPr>
    </w:p>
    <w:p w14:paraId="4AA6C0E5" w14:textId="46DC29D6" w:rsidR="00E20DF3" w:rsidRDefault="00E20DF3" w:rsidP="00E20DF3">
      <w:pPr>
        <w:spacing w:before="120" w:after="60"/>
        <w:ind w:firstLine="720"/>
        <w:rPr>
          <w:b/>
          <w:bCs/>
          <w:sz w:val="26"/>
          <w:szCs w:val="26"/>
          <w:lang w:val="sv-SE"/>
        </w:rPr>
      </w:pPr>
      <w:r>
        <w:rPr>
          <w:b/>
          <w:bCs/>
          <w:sz w:val="26"/>
          <w:szCs w:val="26"/>
          <w:lang w:val="sv-SE"/>
        </w:rPr>
        <w:t>C</w:t>
      </w:r>
      <w:r w:rsidRPr="0032700D">
        <w:rPr>
          <w:b/>
          <w:bCs/>
          <w:sz w:val="26"/>
          <w:szCs w:val="26"/>
          <w:lang w:val="sv-SE"/>
        </w:rPr>
        <w:t xml:space="preserve">. DANH MỤC THỦ TỤC HÀNH CHÍNH </w:t>
      </w:r>
      <w:r>
        <w:rPr>
          <w:b/>
          <w:bCs/>
          <w:sz w:val="26"/>
          <w:szCs w:val="26"/>
          <w:lang w:val="sv-SE"/>
        </w:rPr>
        <w:t xml:space="preserve">CẤP TỈNH </w:t>
      </w:r>
      <w:r w:rsidRPr="0032700D">
        <w:rPr>
          <w:b/>
          <w:bCs/>
          <w:sz w:val="26"/>
          <w:szCs w:val="26"/>
          <w:lang w:val="sv-SE"/>
        </w:rPr>
        <w:t xml:space="preserve">ĐƯỢC BÃI BỎ </w:t>
      </w:r>
    </w:p>
    <w:tbl>
      <w:tblPr>
        <w:tblW w:w="149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9"/>
        <w:gridCol w:w="2700"/>
        <w:gridCol w:w="6030"/>
      </w:tblGrid>
      <w:tr w:rsidR="00E61E3C" w:rsidRPr="00545D77" w14:paraId="28818BDB" w14:textId="77777777" w:rsidTr="00E61E3C">
        <w:tc>
          <w:tcPr>
            <w:tcW w:w="851" w:type="dxa"/>
            <w:tcBorders>
              <w:top w:val="single" w:sz="4" w:space="0" w:color="auto"/>
              <w:left w:val="single" w:sz="4" w:space="0" w:color="auto"/>
              <w:bottom w:val="single" w:sz="4" w:space="0" w:color="auto"/>
              <w:right w:val="single" w:sz="4" w:space="0" w:color="auto"/>
            </w:tcBorders>
          </w:tcPr>
          <w:p w14:paraId="71CF8B19" w14:textId="77777777" w:rsidR="00E61E3C" w:rsidRPr="00545D77" w:rsidRDefault="00E61E3C" w:rsidP="00C7623E">
            <w:pPr>
              <w:spacing w:before="120" w:after="120" w:line="240" w:lineRule="auto"/>
              <w:jc w:val="center"/>
              <w:rPr>
                <w:b/>
                <w:sz w:val="26"/>
                <w:szCs w:val="26"/>
              </w:rPr>
            </w:pPr>
            <w:r w:rsidRPr="00545D77">
              <w:rPr>
                <w:b/>
                <w:sz w:val="26"/>
                <w:szCs w:val="26"/>
              </w:rPr>
              <w:lastRenderedPageBreak/>
              <w:t>Stt</w:t>
            </w:r>
          </w:p>
        </w:tc>
        <w:tc>
          <w:tcPr>
            <w:tcW w:w="5359" w:type="dxa"/>
            <w:tcBorders>
              <w:top w:val="single" w:sz="4" w:space="0" w:color="auto"/>
              <w:left w:val="single" w:sz="4" w:space="0" w:color="auto"/>
              <w:bottom w:val="single" w:sz="4" w:space="0" w:color="auto"/>
              <w:right w:val="single" w:sz="4" w:space="0" w:color="auto"/>
            </w:tcBorders>
          </w:tcPr>
          <w:p w14:paraId="42183E83" w14:textId="77777777" w:rsidR="00E61E3C" w:rsidRPr="00545D77" w:rsidRDefault="00E61E3C" w:rsidP="00C7623E">
            <w:pPr>
              <w:spacing w:before="120" w:after="120" w:line="240" w:lineRule="auto"/>
              <w:jc w:val="center"/>
              <w:rPr>
                <w:b/>
                <w:sz w:val="26"/>
                <w:szCs w:val="26"/>
              </w:rPr>
            </w:pPr>
            <w:r w:rsidRPr="00545D77">
              <w:rPr>
                <w:b/>
                <w:sz w:val="26"/>
                <w:szCs w:val="26"/>
              </w:rPr>
              <w:t>Tên TTHC được bãi bỏ</w:t>
            </w:r>
          </w:p>
        </w:tc>
        <w:tc>
          <w:tcPr>
            <w:tcW w:w="2700" w:type="dxa"/>
          </w:tcPr>
          <w:p w14:paraId="56352704" w14:textId="7866FC70" w:rsidR="00E61E3C" w:rsidRPr="00545D77" w:rsidRDefault="00AE5C80" w:rsidP="00C7623E">
            <w:pPr>
              <w:spacing w:before="120" w:after="120" w:line="240" w:lineRule="auto"/>
              <w:jc w:val="center"/>
              <w:rPr>
                <w:b/>
                <w:sz w:val="26"/>
                <w:szCs w:val="26"/>
              </w:rPr>
            </w:pPr>
            <w:r>
              <w:rPr>
                <w:b/>
                <w:sz w:val="26"/>
                <w:szCs w:val="26"/>
              </w:rPr>
              <w:t>Cơ quan thực hiện</w:t>
            </w:r>
          </w:p>
        </w:tc>
        <w:tc>
          <w:tcPr>
            <w:tcW w:w="6030" w:type="dxa"/>
            <w:tcBorders>
              <w:top w:val="single" w:sz="4" w:space="0" w:color="auto"/>
              <w:left w:val="single" w:sz="4" w:space="0" w:color="auto"/>
              <w:bottom w:val="single" w:sz="4" w:space="0" w:color="auto"/>
              <w:right w:val="single" w:sz="4" w:space="0" w:color="auto"/>
            </w:tcBorders>
          </w:tcPr>
          <w:p w14:paraId="3722FEE2" w14:textId="34BD1E03" w:rsidR="00E61E3C" w:rsidRPr="00545D77" w:rsidRDefault="00E61E3C" w:rsidP="00C7623E">
            <w:pPr>
              <w:spacing w:before="120" w:after="120" w:line="240" w:lineRule="auto"/>
              <w:jc w:val="center"/>
              <w:rPr>
                <w:b/>
                <w:sz w:val="26"/>
                <w:szCs w:val="26"/>
              </w:rPr>
            </w:pPr>
            <w:r w:rsidRPr="00545D77">
              <w:rPr>
                <w:b/>
                <w:sz w:val="26"/>
                <w:szCs w:val="26"/>
              </w:rPr>
              <w:t>Căn cứ pháp lý</w:t>
            </w:r>
          </w:p>
        </w:tc>
      </w:tr>
      <w:tr w:rsidR="00E61E3C" w:rsidRPr="00545D77" w14:paraId="6B417B8D" w14:textId="77777777" w:rsidTr="00666665">
        <w:tc>
          <w:tcPr>
            <w:tcW w:w="851" w:type="dxa"/>
            <w:tcBorders>
              <w:top w:val="single" w:sz="4" w:space="0" w:color="auto"/>
              <w:left w:val="single" w:sz="4" w:space="0" w:color="auto"/>
              <w:bottom w:val="single" w:sz="4" w:space="0" w:color="auto"/>
              <w:right w:val="single" w:sz="4" w:space="0" w:color="auto"/>
            </w:tcBorders>
          </w:tcPr>
          <w:p w14:paraId="1205FC6E" w14:textId="753E2CAD" w:rsidR="00E61E3C" w:rsidRPr="00E61E3C" w:rsidRDefault="00E61E3C" w:rsidP="00C7623E">
            <w:pPr>
              <w:spacing w:before="120" w:after="120" w:line="240" w:lineRule="auto"/>
              <w:jc w:val="center"/>
              <w:rPr>
                <w:b/>
                <w:bCs/>
                <w:sz w:val="26"/>
                <w:szCs w:val="26"/>
              </w:rPr>
            </w:pPr>
            <w:r w:rsidRPr="00E61E3C">
              <w:rPr>
                <w:b/>
                <w:bCs/>
                <w:sz w:val="26"/>
                <w:szCs w:val="26"/>
              </w:rPr>
              <w:t>I</w:t>
            </w:r>
          </w:p>
        </w:tc>
        <w:tc>
          <w:tcPr>
            <w:tcW w:w="14089" w:type="dxa"/>
            <w:gridSpan w:val="3"/>
            <w:tcBorders>
              <w:top w:val="single" w:sz="4" w:space="0" w:color="auto"/>
              <w:left w:val="single" w:sz="4" w:space="0" w:color="auto"/>
              <w:bottom w:val="single" w:sz="4" w:space="0" w:color="auto"/>
              <w:right w:val="single" w:sz="4" w:space="0" w:color="auto"/>
            </w:tcBorders>
          </w:tcPr>
          <w:p w14:paraId="615093C3" w14:textId="40EA3D4B" w:rsidR="00E61E3C" w:rsidRPr="00E61E3C" w:rsidRDefault="00E61E3C" w:rsidP="00E61E3C">
            <w:pPr>
              <w:spacing w:before="120" w:after="120" w:line="240" w:lineRule="auto"/>
              <w:rPr>
                <w:b/>
                <w:bCs/>
                <w:sz w:val="26"/>
                <w:szCs w:val="26"/>
              </w:rPr>
            </w:pPr>
            <w:r w:rsidRPr="00E61E3C">
              <w:rPr>
                <w:b/>
                <w:bCs/>
                <w:sz w:val="26"/>
                <w:szCs w:val="26"/>
              </w:rPr>
              <w:t>Lĩnh vực Giáo dục và Đào tạo</w:t>
            </w:r>
          </w:p>
        </w:tc>
      </w:tr>
      <w:tr w:rsidR="00E61E3C" w:rsidRPr="00545D77" w14:paraId="40182F39" w14:textId="77777777" w:rsidTr="00D436CE">
        <w:tc>
          <w:tcPr>
            <w:tcW w:w="851" w:type="dxa"/>
            <w:tcBorders>
              <w:top w:val="single" w:sz="4" w:space="0" w:color="auto"/>
              <w:left w:val="single" w:sz="4" w:space="0" w:color="auto"/>
              <w:bottom w:val="single" w:sz="4" w:space="0" w:color="auto"/>
              <w:right w:val="single" w:sz="4" w:space="0" w:color="auto"/>
            </w:tcBorders>
            <w:vAlign w:val="center"/>
            <w:hideMark/>
          </w:tcPr>
          <w:p w14:paraId="0CDF20F6" w14:textId="77777777" w:rsidR="00E61E3C" w:rsidRPr="00545D77" w:rsidRDefault="00E61E3C" w:rsidP="00C7623E">
            <w:pPr>
              <w:spacing w:before="120" w:after="120" w:line="240" w:lineRule="auto"/>
              <w:jc w:val="center"/>
              <w:rPr>
                <w:sz w:val="26"/>
                <w:szCs w:val="26"/>
              </w:rPr>
            </w:pPr>
            <w:r w:rsidRPr="00545D77">
              <w:rPr>
                <w:sz w:val="26"/>
                <w:szCs w:val="26"/>
              </w:rPr>
              <w:t>1</w:t>
            </w:r>
          </w:p>
        </w:tc>
        <w:tc>
          <w:tcPr>
            <w:tcW w:w="5359" w:type="dxa"/>
            <w:tcBorders>
              <w:top w:val="single" w:sz="4" w:space="0" w:color="auto"/>
              <w:left w:val="single" w:sz="4" w:space="0" w:color="auto"/>
              <w:bottom w:val="single" w:sz="4" w:space="0" w:color="auto"/>
              <w:right w:val="single" w:sz="4" w:space="0" w:color="auto"/>
            </w:tcBorders>
            <w:vAlign w:val="center"/>
            <w:hideMark/>
          </w:tcPr>
          <w:p w14:paraId="67002D05" w14:textId="77777777" w:rsidR="00E61E3C" w:rsidRPr="00545D77" w:rsidRDefault="00E61E3C" w:rsidP="00C7623E">
            <w:pPr>
              <w:spacing w:before="120" w:after="120" w:line="240" w:lineRule="auto"/>
              <w:jc w:val="both"/>
              <w:rPr>
                <w:sz w:val="26"/>
                <w:szCs w:val="26"/>
              </w:rPr>
            </w:pPr>
            <w:r w:rsidRPr="00545D77">
              <w:rPr>
                <w:sz w:val="26"/>
                <w:szCs w:val="26"/>
              </w:rPr>
              <w:t>Lựa chọn sách giáo khoa trong cơ sở giáo dục phổ thông</w:t>
            </w:r>
          </w:p>
        </w:tc>
        <w:tc>
          <w:tcPr>
            <w:tcW w:w="2700" w:type="dxa"/>
            <w:vAlign w:val="center"/>
          </w:tcPr>
          <w:p w14:paraId="701AE168" w14:textId="62275770" w:rsidR="00E61E3C" w:rsidRPr="00545D77" w:rsidRDefault="00E61E3C" w:rsidP="00C7623E">
            <w:pPr>
              <w:spacing w:before="120" w:after="120" w:line="240" w:lineRule="auto"/>
              <w:jc w:val="center"/>
              <w:rPr>
                <w:sz w:val="26"/>
                <w:szCs w:val="26"/>
              </w:rPr>
            </w:pPr>
            <w:r w:rsidRPr="00545D77">
              <w:rPr>
                <w:sz w:val="26"/>
                <w:szCs w:val="26"/>
              </w:rPr>
              <w:t>Ủy ban nhân dân tỉnh</w:t>
            </w:r>
          </w:p>
        </w:tc>
        <w:tc>
          <w:tcPr>
            <w:tcW w:w="6030" w:type="dxa"/>
            <w:tcBorders>
              <w:top w:val="single" w:sz="4" w:space="0" w:color="auto"/>
              <w:left w:val="single" w:sz="4" w:space="0" w:color="auto"/>
              <w:bottom w:val="single" w:sz="4" w:space="0" w:color="auto"/>
              <w:right w:val="single" w:sz="4" w:space="0" w:color="auto"/>
            </w:tcBorders>
            <w:vAlign w:val="center"/>
            <w:hideMark/>
          </w:tcPr>
          <w:p w14:paraId="0CCC06BD" w14:textId="6B936F8A" w:rsidR="00E61E3C" w:rsidRPr="00693462" w:rsidRDefault="00E61E3C" w:rsidP="00C7623E">
            <w:pPr>
              <w:spacing w:before="120" w:after="120" w:line="240" w:lineRule="auto"/>
              <w:jc w:val="center"/>
              <w:rPr>
                <w:sz w:val="26"/>
                <w:szCs w:val="26"/>
                <w:lang w:val="vi-VN"/>
              </w:rPr>
            </w:pPr>
            <w:r w:rsidRPr="00545D77">
              <w:rPr>
                <w:sz w:val="26"/>
                <w:szCs w:val="26"/>
              </w:rPr>
              <w:t xml:space="preserve">Thông tư số 27/2023/TT-BGDĐT ngày 28 tháng 12 năm 2023 của </w:t>
            </w:r>
            <w:r w:rsidRPr="00545D77">
              <w:rPr>
                <w:bCs/>
                <w:sz w:val="26"/>
                <w:szCs w:val="26"/>
              </w:rPr>
              <w:t>Bộ trưởng Bộ Giáo dục và Đào tạo</w:t>
            </w:r>
            <w:r w:rsidR="00693462">
              <w:rPr>
                <w:bCs/>
                <w:sz w:val="26"/>
                <w:szCs w:val="26"/>
                <w:lang w:val="vi-VN"/>
              </w:rPr>
              <w:t>, Q</w:t>
            </w:r>
            <w:r w:rsidR="00693462" w:rsidRPr="00693462">
              <w:rPr>
                <w:bCs/>
                <w:sz w:val="26"/>
                <w:szCs w:val="26"/>
              </w:rPr>
              <w:t>uy định việc lựa chọn sách giáo khoa trong cơ sở giáo dục phổ thông.</w:t>
            </w:r>
          </w:p>
        </w:tc>
      </w:tr>
      <w:tr w:rsidR="00E61E3C" w:rsidRPr="00545D77" w14:paraId="69B80043" w14:textId="77777777" w:rsidTr="00D436CE">
        <w:tc>
          <w:tcPr>
            <w:tcW w:w="851" w:type="dxa"/>
            <w:tcBorders>
              <w:top w:val="single" w:sz="4" w:space="0" w:color="auto"/>
              <w:left w:val="single" w:sz="4" w:space="0" w:color="auto"/>
              <w:bottom w:val="single" w:sz="4" w:space="0" w:color="auto"/>
              <w:right w:val="single" w:sz="4" w:space="0" w:color="auto"/>
            </w:tcBorders>
            <w:vAlign w:val="center"/>
            <w:hideMark/>
          </w:tcPr>
          <w:p w14:paraId="7AD878BE" w14:textId="77777777" w:rsidR="00E61E3C" w:rsidRPr="00545D77" w:rsidRDefault="00E61E3C" w:rsidP="00E61E3C">
            <w:pPr>
              <w:spacing w:before="120" w:after="120" w:line="240" w:lineRule="auto"/>
              <w:jc w:val="center"/>
              <w:rPr>
                <w:sz w:val="26"/>
                <w:szCs w:val="26"/>
              </w:rPr>
            </w:pPr>
            <w:r w:rsidRPr="00545D77">
              <w:rPr>
                <w:sz w:val="26"/>
                <w:szCs w:val="26"/>
              </w:rPr>
              <w:t>2</w:t>
            </w:r>
          </w:p>
        </w:tc>
        <w:tc>
          <w:tcPr>
            <w:tcW w:w="5359" w:type="dxa"/>
            <w:tcBorders>
              <w:top w:val="single" w:sz="4" w:space="0" w:color="auto"/>
              <w:left w:val="single" w:sz="4" w:space="0" w:color="auto"/>
              <w:bottom w:val="single" w:sz="4" w:space="0" w:color="auto"/>
              <w:right w:val="single" w:sz="4" w:space="0" w:color="auto"/>
            </w:tcBorders>
            <w:vAlign w:val="center"/>
            <w:hideMark/>
          </w:tcPr>
          <w:p w14:paraId="5D9D0576" w14:textId="77777777" w:rsidR="00E61E3C" w:rsidRPr="00545D77" w:rsidRDefault="00E61E3C" w:rsidP="00E61E3C">
            <w:pPr>
              <w:spacing w:before="120" w:after="120" w:line="240" w:lineRule="auto"/>
              <w:jc w:val="both"/>
              <w:rPr>
                <w:sz w:val="26"/>
                <w:szCs w:val="26"/>
              </w:rPr>
            </w:pPr>
            <w:r w:rsidRPr="00545D77">
              <w:rPr>
                <w:sz w:val="26"/>
                <w:szCs w:val="26"/>
              </w:rPr>
              <w:t>Điều chỉnh, bổ sung danh mục lựa chọn sách giáo khoa trong cơ sở giáo dục phổ thông</w:t>
            </w:r>
          </w:p>
        </w:tc>
        <w:tc>
          <w:tcPr>
            <w:tcW w:w="2700" w:type="dxa"/>
            <w:vAlign w:val="center"/>
          </w:tcPr>
          <w:p w14:paraId="6A6F72D1" w14:textId="2669E197" w:rsidR="00E61E3C" w:rsidRPr="00545D77" w:rsidRDefault="00E61E3C" w:rsidP="00E61E3C">
            <w:pPr>
              <w:spacing w:before="120" w:after="120" w:line="240" w:lineRule="auto"/>
              <w:jc w:val="center"/>
              <w:rPr>
                <w:sz w:val="26"/>
                <w:szCs w:val="26"/>
              </w:rPr>
            </w:pPr>
            <w:r w:rsidRPr="00DB2E6D">
              <w:rPr>
                <w:sz w:val="26"/>
                <w:szCs w:val="26"/>
              </w:rPr>
              <w:t>Ủy ban nhân dân tỉnh</w:t>
            </w:r>
          </w:p>
        </w:tc>
        <w:tc>
          <w:tcPr>
            <w:tcW w:w="6030" w:type="dxa"/>
            <w:tcBorders>
              <w:top w:val="single" w:sz="4" w:space="0" w:color="auto"/>
              <w:left w:val="single" w:sz="4" w:space="0" w:color="auto"/>
              <w:bottom w:val="single" w:sz="4" w:space="0" w:color="auto"/>
              <w:right w:val="single" w:sz="4" w:space="0" w:color="auto"/>
            </w:tcBorders>
            <w:vAlign w:val="center"/>
            <w:hideMark/>
          </w:tcPr>
          <w:p w14:paraId="6BE76432" w14:textId="5A337173" w:rsidR="00E61E3C" w:rsidRPr="00545D77" w:rsidRDefault="00693462" w:rsidP="00E61E3C">
            <w:pPr>
              <w:spacing w:before="120" w:after="120" w:line="240" w:lineRule="auto"/>
              <w:jc w:val="center"/>
              <w:rPr>
                <w:sz w:val="26"/>
                <w:szCs w:val="26"/>
              </w:rPr>
            </w:pPr>
            <w:r w:rsidRPr="00545D77">
              <w:rPr>
                <w:sz w:val="26"/>
                <w:szCs w:val="26"/>
              </w:rPr>
              <w:t xml:space="preserve">Thông tư số 27/2023/TT-BGDĐT ngày 28 tháng 12 năm 2023 của </w:t>
            </w:r>
            <w:r w:rsidRPr="00545D77">
              <w:rPr>
                <w:bCs/>
                <w:sz w:val="26"/>
                <w:szCs w:val="26"/>
              </w:rPr>
              <w:t>Bộ trưởng Bộ Giáo dục và Đào tạo</w:t>
            </w:r>
            <w:r>
              <w:rPr>
                <w:bCs/>
                <w:sz w:val="26"/>
                <w:szCs w:val="26"/>
                <w:lang w:val="vi-VN"/>
              </w:rPr>
              <w:t>, Q</w:t>
            </w:r>
            <w:r w:rsidRPr="00693462">
              <w:rPr>
                <w:bCs/>
                <w:sz w:val="26"/>
                <w:szCs w:val="26"/>
              </w:rPr>
              <w:t>uy định việc lựa chọn sách giáo khoa trong cơ sở giáo dục phổ thông.</w:t>
            </w:r>
          </w:p>
        </w:tc>
      </w:tr>
      <w:tr w:rsidR="00E61E3C" w:rsidRPr="00545D77" w14:paraId="32A5CDFF" w14:textId="77777777" w:rsidTr="00D436CE">
        <w:tc>
          <w:tcPr>
            <w:tcW w:w="851" w:type="dxa"/>
            <w:tcBorders>
              <w:top w:val="single" w:sz="4" w:space="0" w:color="auto"/>
              <w:left w:val="single" w:sz="4" w:space="0" w:color="auto"/>
              <w:bottom w:val="single" w:sz="4" w:space="0" w:color="auto"/>
              <w:right w:val="single" w:sz="4" w:space="0" w:color="auto"/>
            </w:tcBorders>
            <w:vAlign w:val="center"/>
          </w:tcPr>
          <w:p w14:paraId="2A87C641" w14:textId="6D1AEC72" w:rsidR="00E61E3C" w:rsidRPr="00E61E3C" w:rsidRDefault="00E61E3C" w:rsidP="00E61E3C">
            <w:pPr>
              <w:spacing w:before="120" w:after="120" w:line="240" w:lineRule="auto"/>
              <w:jc w:val="center"/>
              <w:rPr>
                <w:b/>
                <w:bCs/>
                <w:sz w:val="26"/>
                <w:szCs w:val="26"/>
              </w:rPr>
            </w:pPr>
            <w:r w:rsidRPr="00E61E3C">
              <w:rPr>
                <w:b/>
                <w:bCs/>
                <w:sz w:val="26"/>
                <w:szCs w:val="26"/>
              </w:rPr>
              <w:t>II</w:t>
            </w:r>
          </w:p>
        </w:tc>
        <w:tc>
          <w:tcPr>
            <w:tcW w:w="14089" w:type="dxa"/>
            <w:gridSpan w:val="3"/>
            <w:tcBorders>
              <w:top w:val="single" w:sz="4" w:space="0" w:color="auto"/>
              <w:left w:val="single" w:sz="4" w:space="0" w:color="auto"/>
              <w:bottom w:val="single" w:sz="4" w:space="0" w:color="auto"/>
              <w:right w:val="single" w:sz="4" w:space="0" w:color="auto"/>
            </w:tcBorders>
            <w:vAlign w:val="center"/>
          </w:tcPr>
          <w:p w14:paraId="28D04174" w14:textId="364FA259" w:rsidR="00E61E3C" w:rsidRPr="00E61E3C" w:rsidRDefault="00E61E3C" w:rsidP="00E61E3C">
            <w:pPr>
              <w:spacing w:before="120" w:after="120" w:line="240" w:lineRule="auto"/>
              <w:rPr>
                <w:b/>
                <w:bCs/>
                <w:sz w:val="26"/>
                <w:szCs w:val="26"/>
              </w:rPr>
            </w:pPr>
            <w:r>
              <w:rPr>
                <w:b/>
                <w:bCs/>
                <w:sz w:val="26"/>
                <w:szCs w:val="26"/>
              </w:rPr>
              <w:t xml:space="preserve">Lĩnh vực </w:t>
            </w:r>
            <w:r w:rsidRPr="00E61E3C">
              <w:rPr>
                <w:b/>
                <w:bCs/>
                <w:sz w:val="26"/>
                <w:szCs w:val="26"/>
              </w:rPr>
              <w:t>Giáo dục thường xuyên</w:t>
            </w:r>
          </w:p>
        </w:tc>
      </w:tr>
      <w:tr w:rsidR="00E61E3C" w:rsidRPr="00545D77" w14:paraId="5D32C675" w14:textId="77777777" w:rsidTr="00D436CE">
        <w:tc>
          <w:tcPr>
            <w:tcW w:w="851" w:type="dxa"/>
            <w:tcBorders>
              <w:top w:val="single" w:sz="4" w:space="0" w:color="auto"/>
              <w:left w:val="single" w:sz="4" w:space="0" w:color="auto"/>
              <w:bottom w:val="single" w:sz="4" w:space="0" w:color="auto"/>
              <w:right w:val="single" w:sz="4" w:space="0" w:color="auto"/>
            </w:tcBorders>
            <w:vAlign w:val="center"/>
          </w:tcPr>
          <w:p w14:paraId="52EEF9E8" w14:textId="58F85A8B" w:rsidR="00E61E3C" w:rsidRPr="00545D77" w:rsidRDefault="004A4AC8" w:rsidP="00C7623E">
            <w:pPr>
              <w:spacing w:before="120" w:after="120" w:line="240" w:lineRule="auto"/>
              <w:jc w:val="center"/>
              <w:rPr>
                <w:sz w:val="26"/>
                <w:szCs w:val="26"/>
              </w:rPr>
            </w:pPr>
            <w:r>
              <w:rPr>
                <w:sz w:val="26"/>
                <w:szCs w:val="26"/>
              </w:rPr>
              <w:t>1</w:t>
            </w:r>
          </w:p>
        </w:tc>
        <w:tc>
          <w:tcPr>
            <w:tcW w:w="5359" w:type="dxa"/>
            <w:tcBorders>
              <w:top w:val="single" w:sz="4" w:space="0" w:color="auto"/>
              <w:left w:val="single" w:sz="4" w:space="0" w:color="auto"/>
              <w:bottom w:val="single" w:sz="4" w:space="0" w:color="auto"/>
              <w:right w:val="single" w:sz="4" w:space="0" w:color="auto"/>
            </w:tcBorders>
            <w:vAlign w:val="center"/>
          </w:tcPr>
          <w:p w14:paraId="34F624E1" w14:textId="77777777" w:rsidR="00E61E3C" w:rsidRPr="00545D77" w:rsidRDefault="00E61E3C" w:rsidP="00C7623E">
            <w:pPr>
              <w:spacing w:before="120" w:after="120" w:line="240" w:lineRule="auto"/>
              <w:jc w:val="both"/>
              <w:rPr>
                <w:sz w:val="26"/>
                <w:szCs w:val="26"/>
              </w:rPr>
            </w:pPr>
            <w:r w:rsidRPr="00545D77">
              <w:rPr>
                <w:sz w:val="26"/>
                <w:szCs w:val="26"/>
              </w:rPr>
              <w:t>Đề nghị đánh giá, công nhận “Cộng đồng học tập” cấp huyện</w:t>
            </w:r>
          </w:p>
        </w:tc>
        <w:tc>
          <w:tcPr>
            <w:tcW w:w="2700" w:type="dxa"/>
            <w:vAlign w:val="center"/>
          </w:tcPr>
          <w:p w14:paraId="394D90A2" w14:textId="6775A250" w:rsidR="00E61E3C" w:rsidRPr="00545D77" w:rsidRDefault="00E61E3C" w:rsidP="00C7623E">
            <w:pPr>
              <w:spacing w:before="120" w:after="120" w:line="240" w:lineRule="auto"/>
              <w:jc w:val="center"/>
              <w:rPr>
                <w:sz w:val="26"/>
                <w:szCs w:val="26"/>
              </w:rPr>
            </w:pPr>
            <w:r>
              <w:rPr>
                <w:sz w:val="26"/>
                <w:szCs w:val="26"/>
              </w:rPr>
              <w:t>Sở Giáo dục và Đào tạo</w:t>
            </w:r>
          </w:p>
        </w:tc>
        <w:tc>
          <w:tcPr>
            <w:tcW w:w="6030" w:type="dxa"/>
            <w:tcBorders>
              <w:top w:val="single" w:sz="4" w:space="0" w:color="auto"/>
              <w:left w:val="single" w:sz="4" w:space="0" w:color="auto"/>
              <w:bottom w:val="single" w:sz="4" w:space="0" w:color="auto"/>
              <w:right w:val="single" w:sz="4" w:space="0" w:color="auto"/>
            </w:tcBorders>
            <w:vAlign w:val="center"/>
          </w:tcPr>
          <w:p w14:paraId="61F19F48" w14:textId="103214B7" w:rsidR="00E61E3C" w:rsidRPr="00367E84" w:rsidRDefault="00E61E3C" w:rsidP="00C7623E">
            <w:pPr>
              <w:spacing w:before="120" w:after="120" w:line="240" w:lineRule="auto"/>
              <w:jc w:val="center"/>
              <w:rPr>
                <w:sz w:val="26"/>
                <w:szCs w:val="26"/>
                <w:lang w:val="vi-VN"/>
              </w:rPr>
            </w:pPr>
            <w:r w:rsidRPr="00545D77">
              <w:rPr>
                <w:sz w:val="26"/>
                <w:szCs w:val="26"/>
              </w:rPr>
              <w:t>Thông tư số 25/2023/TT-BGDĐT ngày 27/3/2023</w:t>
            </w:r>
            <w:r w:rsidR="00367E84">
              <w:rPr>
                <w:sz w:val="26"/>
                <w:szCs w:val="26"/>
                <w:lang w:val="vi-VN"/>
              </w:rPr>
              <w:t xml:space="preserve"> của Bộ Giáo dục và Đào tạo</w:t>
            </w:r>
            <w:r w:rsidR="00693462">
              <w:rPr>
                <w:sz w:val="26"/>
                <w:szCs w:val="26"/>
                <w:lang w:val="vi-VN"/>
              </w:rPr>
              <w:t>, Q</w:t>
            </w:r>
            <w:r w:rsidR="00693462" w:rsidRPr="00693462">
              <w:rPr>
                <w:sz w:val="26"/>
                <w:szCs w:val="26"/>
              </w:rPr>
              <w:t>uy định về đánh giá, công nhận “Cộng đồng học tập” </w:t>
            </w:r>
            <w:bookmarkStart w:id="2" w:name="cumtu_77"/>
            <w:r w:rsidR="00693462" w:rsidRPr="00693462">
              <w:rPr>
                <w:sz w:val="26"/>
                <w:szCs w:val="26"/>
              </w:rPr>
              <w:t>cấp xã, huyện, tỉnh</w:t>
            </w:r>
            <w:bookmarkEnd w:id="2"/>
          </w:p>
        </w:tc>
      </w:tr>
      <w:tr w:rsidR="00E61E3C" w:rsidRPr="00545D77" w14:paraId="2CC47681" w14:textId="77777777" w:rsidTr="001D0245">
        <w:tc>
          <w:tcPr>
            <w:tcW w:w="851" w:type="dxa"/>
            <w:tcBorders>
              <w:top w:val="single" w:sz="4" w:space="0" w:color="auto"/>
              <w:left w:val="single" w:sz="4" w:space="0" w:color="auto"/>
              <w:bottom w:val="single" w:sz="4" w:space="0" w:color="auto"/>
              <w:right w:val="single" w:sz="4" w:space="0" w:color="auto"/>
            </w:tcBorders>
          </w:tcPr>
          <w:p w14:paraId="375E493F" w14:textId="4731ECC5" w:rsidR="00E61E3C" w:rsidRPr="00545D77" w:rsidRDefault="00E61E3C" w:rsidP="00C7623E">
            <w:pPr>
              <w:spacing w:before="120" w:after="120" w:line="240" w:lineRule="auto"/>
              <w:jc w:val="center"/>
              <w:rPr>
                <w:sz w:val="26"/>
                <w:szCs w:val="26"/>
              </w:rPr>
            </w:pPr>
            <w:r w:rsidRPr="008D0416">
              <w:rPr>
                <w:b/>
                <w:bCs/>
                <w:sz w:val="26"/>
                <w:szCs w:val="26"/>
              </w:rPr>
              <w:t>III</w:t>
            </w:r>
          </w:p>
        </w:tc>
        <w:tc>
          <w:tcPr>
            <w:tcW w:w="14089" w:type="dxa"/>
            <w:gridSpan w:val="3"/>
            <w:tcBorders>
              <w:top w:val="single" w:sz="4" w:space="0" w:color="auto"/>
              <w:left w:val="single" w:sz="4" w:space="0" w:color="auto"/>
              <w:bottom w:val="single" w:sz="4" w:space="0" w:color="auto"/>
              <w:right w:val="single" w:sz="4" w:space="0" w:color="auto"/>
            </w:tcBorders>
          </w:tcPr>
          <w:p w14:paraId="4D40E335" w14:textId="407C46D6" w:rsidR="00E61E3C" w:rsidRPr="00E61E3C" w:rsidRDefault="00E61E3C" w:rsidP="00E61E3C">
            <w:pPr>
              <w:spacing w:before="120" w:after="120" w:line="240" w:lineRule="auto"/>
              <w:rPr>
                <w:rFonts w:eastAsia="MS Mincho"/>
                <w:b/>
                <w:bCs/>
                <w:sz w:val="26"/>
                <w:szCs w:val="26"/>
              </w:rPr>
            </w:pPr>
            <w:r>
              <w:rPr>
                <w:b/>
                <w:bCs/>
                <w:sz w:val="26"/>
                <w:szCs w:val="26"/>
                <w:lang w:val="sv-SE"/>
              </w:rPr>
              <w:t xml:space="preserve">Lĩnh vực </w:t>
            </w:r>
            <w:r w:rsidRPr="00E61E3C">
              <w:rPr>
                <w:b/>
                <w:bCs/>
                <w:sz w:val="26"/>
                <w:szCs w:val="26"/>
                <w:lang w:val="sv-SE"/>
              </w:rPr>
              <w:t>Giáo dục và Đào tạo thuộc hệ thống giáo dục quốc dân</w:t>
            </w:r>
          </w:p>
        </w:tc>
      </w:tr>
      <w:tr w:rsidR="00E61E3C" w:rsidRPr="00545D77" w14:paraId="7E419669" w14:textId="77777777" w:rsidTr="00E61E3C">
        <w:tc>
          <w:tcPr>
            <w:tcW w:w="851" w:type="dxa"/>
            <w:tcBorders>
              <w:top w:val="single" w:sz="4" w:space="0" w:color="auto"/>
              <w:left w:val="single" w:sz="4" w:space="0" w:color="auto"/>
              <w:bottom w:val="single" w:sz="4" w:space="0" w:color="auto"/>
              <w:right w:val="single" w:sz="4" w:space="0" w:color="auto"/>
            </w:tcBorders>
          </w:tcPr>
          <w:p w14:paraId="7FF45D87" w14:textId="7A692160" w:rsidR="00E61E3C" w:rsidRPr="00545D77" w:rsidRDefault="004A4AC8" w:rsidP="00C7623E">
            <w:pPr>
              <w:spacing w:before="120" w:after="120" w:line="240" w:lineRule="auto"/>
              <w:jc w:val="center"/>
              <w:rPr>
                <w:sz w:val="26"/>
                <w:szCs w:val="26"/>
              </w:rPr>
            </w:pPr>
            <w:r>
              <w:rPr>
                <w:sz w:val="26"/>
                <w:szCs w:val="26"/>
              </w:rPr>
              <w:t>1</w:t>
            </w:r>
          </w:p>
        </w:tc>
        <w:tc>
          <w:tcPr>
            <w:tcW w:w="5359" w:type="dxa"/>
            <w:tcBorders>
              <w:top w:val="single" w:sz="4" w:space="0" w:color="auto"/>
              <w:left w:val="single" w:sz="4" w:space="0" w:color="auto"/>
              <w:bottom w:val="single" w:sz="4" w:space="0" w:color="auto"/>
              <w:right w:val="single" w:sz="4" w:space="0" w:color="auto"/>
            </w:tcBorders>
          </w:tcPr>
          <w:p w14:paraId="5CB4FAE1" w14:textId="77777777" w:rsidR="00E61E3C" w:rsidRPr="00545D77" w:rsidRDefault="00E61E3C" w:rsidP="00C7623E">
            <w:pPr>
              <w:spacing w:before="120" w:after="120" w:line="240" w:lineRule="auto"/>
              <w:jc w:val="both"/>
              <w:rPr>
                <w:color w:val="FF0000"/>
                <w:sz w:val="26"/>
                <w:szCs w:val="26"/>
              </w:rPr>
            </w:pPr>
            <w:r w:rsidRPr="00545D77">
              <w:rPr>
                <w:rFonts w:eastAsia="MS Mincho"/>
                <w:bCs/>
                <w:sz w:val="26"/>
                <w:szCs w:val="26"/>
                <w:lang w:val="vi-VN"/>
              </w:rPr>
              <w:t>Công nhận huyện đạt chuẩn phổ cập giáo dục, xóa mù chữ</w:t>
            </w:r>
          </w:p>
        </w:tc>
        <w:tc>
          <w:tcPr>
            <w:tcW w:w="2700" w:type="dxa"/>
          </w:tcPr>
          <w:p w14:paraId="21FDA7E8" w14:textId="26579397" w:rsidR="00E61E3C" w:rsidRPr="00545D77" w:rsidRDefault="004A4AC8" w:rsidP="00C7623E">
            <w:pPr>
              <w:spacing w:before="120" w:after="120" w:line="240" w:lineRule="auto"/>
              <w:jc w:val="center"/>
              <w:rPr>
                <w:rFonts w:eastAsia="MS Mincho"/>
                <w:bCs/>
                <w:sz w:val="26"/>
                <w:szCs w:val="26"/>
              </w:rPr>
            </w:pPr>
            <w:r w:rsidRPr="00DB2E6D">
              <w:rPr>
                <w:sz w:val="26"/>
                <w:szCs w:val="26"/>
              </w:rPr>
              <w:t>Ủy ban nhân dân tỉnh</w:t>
            </w:r>
          </w:p>
        </w:tc>
        <w:tc>
          <w:tcPr>
            <w:tcW w:w="6030" w:type="dxa"/>
            <w:tcBorders>
              <w:top w:val="single" w:sz="4" w:space="0" w:color="auto"/>
              <w:left w:val="single" w:sz="4" w:space="0" w:color="auto"/>
              <w:bottom w:val="single" w:sz="4" w:space="0" w:color="auto"/>
              <w:right w:val="single" w:sz="4" w:space="0" w:color="auto"/>
            </w:tcBorders>
          </w:tcPr>
          <w:p w14:paraId="260966E0" w14:textId="5979F7DE" w:rsidR="00E61E3C" w:rsidRPr="00545D77" w:rsidRDefault="00E61E3C" w:rsidP="00C7623E">
            <w:pPr>
              <w:spacing w:before="120" w:after="120" w:line="240" w:lineRule="auto"/>
              <w:jc w:val="center"/>
              <w:rPr>
                <w:color w:val="FF0000"/>
                <w:sz w:val="26"/>
                <w:szCs w:val="26"/>
              </w:rPr>
            </w:pPr>
            <w:r w:rsidRPr="00545D77">
              <w:rPr>
                <w:rFonts w:eastAsia="MS Mincho"/>
                <w:bCs/>
                <w:sz w:val="26"/>
                <w:szCs w:val="26"/>
              </w:rPr>
              <w:t>Nghị định số 20/2014/NĐ-CP</w:t>
            </w:r>
            <w:r w:rsidR="00693462">
              <w:rPr>
                <w:rFonts w:eastAsia="MS Mincho"/>
                <w:bCs/>
                <w:sz w:val="26"/>
                <w:szCs w:val="26"/>
                <w:lang w:val="vi-VN"/>
              </w:rPr>
              <w:t xml:space="preserve"> ngày 24/3/2014 của Chính phủ ban hành về Phổ cập giáo dục, xóa mù chữ</w:t>
            </w:r>
            <w:r w:rsidRPr="00545D77">
              <w:rPr>
                <w:rFonts w:eastAsia="MS Mincho"/>
                <w:bCs/>
                <w:sz w:val="26"/>
                <w:szCs w:val="26"/>
              </w:rPr>
              <w:t>; Thông tư số 07/2016/TT-BGDĐT</w:t>
            </w:r>
            <w:r w:rsidR="00693462">
              <w:rPr>
                <w:rFonts w:eastAsia="MS Mincho"/>
                <w:bCs/>
                <w:sz w:val="26"/>
                <w:szCs w:val="26"/>
                <w:lang w:val="vi-VN"/>
              </w:rPr>
              <w:t xml:space="preserve"> ngày 22/3/2016 của Bộ Giáo dục và Đào tạo </w:t>
            </w:r>
            <w:r w:rsidR="00693462" w:rsidRPr="00693462">
              <w:rPr>
                <w:rFonts w:eastAsia="MS Mincho"/>
                <w:bCs/>
                <w:sz w:val="26"/>
                <w:szCs w:val="26"/>
              </w:rPr>
              <w:t>Quy định về Điều kiện bảo đảm và nội dung, quy trình, thủ tục kiểm tra công nhận đạt chuẩn phổ cập giáo dục, xóa mù chữ</w:t>
            </w:r>
            <w:r w:rsidRPr="00545D77">
              <w:rPr>
                <w:rFonts w:eastAsia="MS Mincho"/>
                <w:bCs/>
                <w:sz w:val="26"/>
                <w:szCs w:val="26"/>
              </w:rPr>
              <w:t>; Thông tư số 29/2021/TT-BGDĐT</w:t>
            </w:r>
            <w:r w:rsidR="00693462">
              <w:rPr>
                <w:rFonts w:eastAsia="MS Mincho"/>
                <w:bCs/>
                <w:sz w:val="26"/>
                <w:szCs w:val="26"/>
                <w:lang w:val="vi-VN"/>
              </w:rPr>
              <w:t xml:space="preserve"> ngày 20/10/2021 của Bộ Giáo dục và Đào tạo </w:t>
            </w:r>
            <w:r w:rsidR="00693462" w:rsidRPr="00693462">
              <w:rPr>
                <w:rFonts w:eastAsia="MS Mincho"/>
                <w:bCs/>
                <w:sz w:val="26"/>
                <w:szCs w:val="26"/>
              </w:rPr>
              <w:t>Quy định ngưng hiệu lực quy định về chuẩn trình độ đào tạo của nhà giáo tại một số Thông tư do Bộ trưởng Bộ Giáo dục và Đào tạo ban hành</w:t>
            </w:r>
            <w:r w:rsidRPr="00545D77">
              <w:rPr>
                <w:rFonts w:eastAsia="MS Mincho"/>
                <w:bCs/>
                <w:sz w:val="26"/>
                <w:szCs w:val="26"/>
              </w:rPr>
              <w:t>; Quyết định số 1387/QĐ-BGDĐT ngày 29/4/2016</w:t>
            </w:r>
            <w:r w:rsidR="00693462">
              <w:rPr>
                <w:rFonts w:eastAsia="MS Mincho"/>
                <w:bCs/>
                <w:sz w:val="26"/>
                <w:szCs w:val="26"/>
                <w:lang w:val="vi-VN"/>
              </w:rPr>
              <w:t xml:space="preserve"> về </w:t>
            </w:r>
            <w:r w:rsidR="00693462" w:rsidRPr="00693462">
              <w:rPr>
                <w:rFonts w:eastAsia="MS Mincho"/>
                <w:bCs/>
                <w:sz w:val="26"/>
                <w:szCs w:val="26"/>
              </w:rPr>
              <w:t xml:space="preserve">Quy định về Điều kiện bảo đảm và nội dung, quy trình, </w:t>
            </w:r>
            <w:r w:rsidR="00693462" w:rsidRPr="00693462">
              <w:rPr>
                <w:rFonts w:eastAsia="MS Mincho"/>
                <w:bCs/>
                <w:sz w:val="26"/>
                <w:szCs w:val="26"/>
              </w:rPr>
              <w:lastRenderedPageBreak/>
              <w:t>thủ tục kiểm tra công nhận đạt chuẩn phổ cập giáo dục, xóa mù chữ </w:t>
            </w:r>
            <w:r w:rsidRPr="00545D77">
              <w:rPr>
                <w:rFonts w:eastAsia="MS Mincho"/>
                <w:bCs/>
                <w:sz w:val="26"/>
                <w:szCs w:val="26"/>
              </w:rPr>
              <w:t>.</w:t>
            </w:r>
          </w:p>
        </w:tc>
      </w:tr>
    </w:tbl>
    <w:p w14:paraId="24659E91" w14:textId="29A72E15" w:rsidR="00E20DF3" w:rsidRDefault="009E2FCA" w:rsidP="006E0DC7">
      <w:pPr>
        <w:spacing w:after="0" w:line="240" w:lineRule="auto"/>
        <w:ind w:right="272" w:firstLine="6946"/>
        <w:jc w:val="center"/>
        <w:rPr>
          <w:b/>
          <w:sz w:val="26"/>
          <w:szCs w:val="26"/>
          <w:lang w:val="it-IT"/>
        </w:rPr>
      </w:pPr>
      <w:r w:rsidRPr="006A0BDF">
        <w:rPr>
          <w:b/>
          <w:sz w:val="26"/>
          <w:szCs w:val="26"/>
          <w:lang w:val="it-IT"/>
        </w:rPr>
        <w:lastRenderedPageBreak/>
        <w:t xml:space="preserve">                                         </w:t>
      </w:r>
    </w:p>
    <w:p w14:paraId="7DC25D14" w14:textId="6980DD37" w:rsidR="00012E86" w:rsidRPr="001113D2" w:rsidRDefault="009E2FCA" w:rsidP="006E0DC7">
      <w:pPr>
        <w:spacing w:after="0" w:line="240" w:lineRule="auto"/>
        <w:ind w:right="272" w:firstLine="6946"/>
        <w:jc w:val="center"/>
        <w:rPr>
          <w:b/>
          <w:sz w:val="26"/>
          <w:szCs w:val="26"/>
        </w:rPr>
      </w:pPr>
      <w:r w:rsidRPr="006A0BDF">
        <w:rPr>
          <w:b/>
          <w:sz w:val="26"/>
          <w:szCs w:val="26"/>
          <w:lang w:val="it-IT"/>
        </w:rPr>
        <w:t xml:space="preserve"> </w:t>
      </w:r>
      <w:r>
        <w:rPr>
          <w:b/>
          <w:sz w:val="26"/>
          <w:szCs w:val="26"/>
        </w:rPr>
        <w:t>ỦY BAN NHÂN DÂN</w:t>
      </w:r>
      <w:r w:rsidR="00012E86" w:rsidRPr="001113D2">
        <w:rPr>
          <w:b/>
          <w:sz w:val="26"/>
          <w:szCs w:val="26"/>
        </w:rPr>
        <w:t xml:space="preserve"> TỈNH NGHỆ AN</w:t>
      </w:r>
    </w:p>
    <w:sectPr w:rsidR="00012E86" w:rsidRPr="001113D2" w:rsidSect="00003710">
      <w:pgSz w:w="16840" w:h="11907" w:orient="landscape" w:code="9"/>
      <w:pgMar w:top="709" w:right="811" w:bottom="1134" w:left="62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63DE" w14:textId="77777777" w:rsidR="00325421" w:rsidRDefault="00325421" w:rsidP="00BF285C">
      <w:pPr>
        <w:spacing w:after="0" w:line="240" w:lineRule="auto"/>
      </w:pPr>
      <w:r>
        <w:separator/>
      </w:r>
    </w:p>
  </w:endnote>
  <w:endnote w:type="continuationSeparator" w:id="0">
    <w:p w14:paraId="18DEF0D1" w14:textId="77777777" w:rsidR="00325421" w:rsidRDefault="00325421" w:rsidP="00BF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UPC">
    <w:charset w:val="DE"/>
    <w:family w:val="swiss"/>
    <w:pitch w:val="variable"/>
    <w:sig w:usb0="81000003" w:usb1="00000000" w:usb2="00000000" w:usb3="00000000" w:csb0="0001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48195" w14:textId="77777777" w:rsidR="00325421" w:rsidRDefault="00325421" w:rsidP="00BF285C">
      <w:pPr>
        <w:spacing w:after="0" w:line="240" w:lineRule="auto"/>
      </w:pPr>
      <w:r>
        <w:separator/>
      </w:r>
    </w:p>
  </w:footnote>
  <w:footnote w:type="continuationSeparator" w:id="0">
    <w:p w14:paraId="7711BCDB" w14:textId="77777777" w:rsidR="00325421" w:rsidRDefault="00325421" w:rsidP="00BF2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79A"/>
    <w:multiLevelType w:val="hybridMultilevel"/>
    <w:tmpl w:val="59EC4C4C"/>
    <w:lvl w:ilvl="0" w:tplc="33385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792EFF"/>
    <w:multiLevelType w:val="hybridMultilevel"/>
    <w:tmpl w:val="FCD875CA"/>
    <w:lvl w:ilvl="0" w:tplc="57CEDB2E">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470694"/>
    <w:multiLevelType w:val="hybridMultilevel"/>
    <w:tmpl w:val="F59263B8"/>
    <w:lvl w:ilvl="0" w:tplc="F3D4C204">
      <w:numFmt w:val="bullet"/>
      <w:lvlText w:val="*"/>
      <w:lvlJc w:val="left"/>
      <w:pPr>
        <w:ind w:left="1031" w:hanging="210"/>
      </w:pPr>
      <w:rPr>
        <w:rFonts w:ascii="Times New Roman" w:eastAsia="Times New Roman" w:hAnsi="Times New Roman" w:cs="Times New Roman" w:hint="default"/>
        <w:b/>
        <w:bCs/>
        <w:i/>
        <w:iCs/>
        <w:spacing w:val="0"/>
        <w:w w:val="100"/>
        <w:sz w:val="28"/>
        <w:szCs w:val="28"/>
        <w:lang w:eastAsia="en-US" w:bidi="ar-SA"/>
      </w:rPr>
    </w:lvl>
    <w:lvl w:ilvl="1" w:tplc="B502BAE0">
      <w:numFmt w:val="bullet"/>
      <w:lvlText w:val="•"/>
      <w:lvlJc w:val="left"/>
      <w:pPr>
        <w:ind w:left="1890" w:hanging="210"/>
      </w:pPr>
      <w:rPr>
        <w:rFonts w:hint="default"/>
        <w:lang w:eastAsia="en-US" w:bidi="ar-SA"/>
      </w:rPr>
    </w:lvl>
    <w:lvl w:ilvl="2" w:tplc="AD7E47A8">
      <w:numFmt w:val="bullet"/>
      <w:lvlText w:val="•"/>
      <w:lvlJc w:val="left"/>
      <w:pPr>
        <w:ind w:left="2741" w:hanging="210"/>
      </w:pPr>
      <w:rPr>
        <w:rFonts w:hint="default"/>
        <w:lang w:eastAsia="en-US" w:bidi="ar-SA"/>
      </w:rPr>
    </w:lvl>
    <w:lvl w:ilvl="3" w:tplc="58DC7FD4">
      <w:numFmt w:val="bullet"/>
      <w:lvlText w:val="•"/>
      <w:lvlJc w:val="left"/>
      <w:pPr>
        <w:ind w:left="3592" w:hanging="210"/>
      </w:pPr>
      <w:rPr>
        <w:rFonts w:hint="default"/>
        <w:lang w:eastAsia="en-US" w:bidi="ar-SA"/>
      </w:rPr>
    </w:lvl>
    <w:lvl w:ilvl="4" w:tplc="745C6ED2">
      <w:numFmt w:val="bullet"/>
      <w:lvlText w:val="•"/>
      <w:lvlJc w:val="left"/>
      <w:pPr>
        <w:ind w:left="4443" w:hanging="210"/>
      </w:pPr>
      <w:rPr>
        <w:rFonts w:hint="default"/>
        <w:lang w:eastAsia="en-US" w:bidi="ar-SA"/>
      </w:rPr>
    </w:lvl>
    <w:lvl w:ilvl="5" w:tplc="104ED674">
      <w:numFmt w:val="bullet"/>
      <w:lvlText w:val="•"/>
      <w:lvlJc w:val="left"/>
      <w:pPr>
        <w:ind w:left="5294" w:hanging="210"/>
      </w:pPr>
      <w:rPr>
        <w:rFonts w:hint="default"/>
        <w:lang w:eastAsia="en-US" w:bidi="ar-SA"/>
      </w:rPr>
    </w:lvl>
    <w:lvl w:ilvl="6" w:tplc="B3C65C7C">
      <w:numFmt w:val="bullet"/>
      <w:lvlText w:val="•"/>
      <w:lvlJc w:val="left"/>
      <w:pPr>
        <w:ind w:left="6145" w:hanging="210"/>
      </w:pPr>
      <w:rPr>
        <w:rFonts w:hint="default"/>
        <w:lang w:eastAsia="en-US" w:bidi="ar-SA"/>
      </w:rPr>
    </w:lvl>
    <w:lvl w:ilvl="7" w:tplc="6904198E">
      <w:numFmt w:val="bullet"/>
      <w:lvlText w:val="•"/>
      <w:lvlJc w:val="left"/>
      <w:pPr>
        <w:ind w:left="6996" w:hanging="210"/>
      </w:pPr>
      <w:rPr>
        <w:rFonts w:hint="default"/>
        <w:lang w:eastAsia="en-US" w:bidi="ar-SA"/>
      </w:rPr>
    </w:lvl>
    <w:lvl w:ilvl="8" w:tplc="9C74BD64">
      <w:numFmt w:val="bullet"/>
      <w:lvlText w:val="•"/>
      <w:lvlJc w:val="left"/>
      <w:pPr>
        <w:ind w:left="7847" w:hanging="210"/>
      </w:pPr>
      <w:rPr>
        <w:rFonts w:hint="default"/>
        <w:lang w:eastAsia="en-US" w:bidi="ar-SA"/>
      </w:rPr>
    </w:lvl>
  </w:abstractNum>
  <w:abstractNum w:abstractNumId="4" w15:restartNumberingAfterBreak="0">
    <w:nsid w:val="27F405FF"/>
    <w:multiLevelType w:val="hybridMultilevel"/>
    <w:tmpl w:val="6B60C136"/>
    <w:lvl w:ilvl="0" w:tplc="D2360EFA">
      <w:numFmt w:val="bullet"/>
      <w:lvlText w:val="-"/>
      <w:lvlJc w:val="left"/>
      <w:pPr>
        <w:ind w:left="101" w:hanging="177"/>
      </w:pPr>
      <w:rPr>
        <w:rFonts w:ascii="Times New Roman" w:eastAsia="Times New Roman" w:hAnsi="Times New Roman" w:cs="Times New Roman" w:hint="default"/>
        <w:spacing w:val="0"/>
        <w:w w:val="100"/>
        <w:lang w:eastAsia="en-US" w:bidi="ar-SA"/>
      </w:rPr>
    </w:lvl>
    <w:lvl w:ilvl="1" w:tplc="131801D4">
      <w:numFmt w:val="bullet"/>
      <w:lvlText w:val="•"/>
      <w:lvlJc w:val="left"/>
      <w:pPr>
        <w:ind w:left="1044" w:hanging="177"/>
      </w:pPr>
      <w:rPr>
        <w:rFonts w:hint="default"/>
        <w:lang w:eastAsia="en-US" w:bidi="ar-SA"/>
      </w:rPr>
    </w:lvl>
    <w:lvl w:ilvl="2" w:tplc="9A66CA66">
      <w:numFmt w:val="bullet"/>
      <w:lvlText w:val="•"/>
      <w:lvlJc w:val="left"/>
      <w:pPr>
        <w:ind w:left="1989" w:hanging="177"/>
      </w:pPr>
      <w:rPr>
        <w:rFonts w:hint="default"/>
        <w:lang w:eastAsia="en-US" w:bidi="ar-SA"/>
      </w:rPr>
    </w:lvl>
    <w:lvl w:ilvl="3" w:tplc="384E7082">
      <w:numFmt w:val="bullet"/>
      <w:lvlText w:val="•"/>
      <w:lvlJc w:val="left"/>
      <w:pPr>
        <w:ind w:left="2934" w:hanging="177"/>
      </w:pPr>
      <w:rPr>
        <w:rFonts w:hint="default"/>
        <w:lang w:eastAsia="en-US" w:bidi="ar-SA"/>
      </w:rPr>
    </w:lvl>
    <w:lvl w:ilvl="4" w:tplc="885A6422">
      <w:numFmt w:val="bullet"/>
      <w:lvlText w:val="•"/>
      <w:lvlJc w:val="left"/>
      <w:pPr>
        <w:ind w:left="3879" w:hanging="177"/>
      </w:pPr>
      <w:rPr>
        <w:rFonts w:hint="default"/>
        <w:lang w:eastAsia="en-US" w:bidi="ar-SA"/>
      </w:rPr>
    </w:lvl>
    <w:lvl w:ilvl="5" w:tplc="E4ECBA44">
      <w:numFmt w:val="bullet"/>
      <w:lvlText w:val="•"/>
      <w:lvlJc w:val="left"/>
      <w:pPr>
        <w:ind w:left="4824" w:hanging="177"/>
      </w:pPr>
      <w:rPr>
        <w:rFonts w:hint="default"/>
        <w:lang w:eastAsia="en-US" w:bidi="ar-SA"/>
      </w:rPr>
    </w:lvl>
    <w:lvl w:ilvl="6" w:tplc="44C80D28">
      <w:numFmt w:val="bullet"/>
      <w:lvlText w:val="•"/>
      <w:lvlJc w:val="left"/>
      <w:pPr>
        <w:ind w:left="5769" w:hanging="177"/>
      </w:pPr>
      <w:rPr>
        <w:rFonts w:hint="default"/>
        <w:lang w:eastAsia="en-US" w:bidi="ar-SA"/>
      </w:rPr>
    </w:lvl>
    <w:lvl w:ilvl="7" w:tplc="2F32DD3A">
      <w:numFmt w:val="bullet"/>
      <w:lvlText w:val="•"/>
      <w:lvlJc w:val="left"/>
      <w:pPr>
        <w:ind w:left="6714" w:hanging="177"/>
      </w:pPr>
      <w:rPr>
        <w:rFonts w:hint="default"/>
        <w:lang w:eastAsia="en-US" w:bidi="ar-SA"/>
      </w:rPr>
    </w:lvl>
    <w:lvl w:ilvl="8" w:tplc="BB7C3370">
      <w:numFmt w:val="bullet"/>
      <w:lvlText w:val="•"/>
      <w:lvlJc w:val="left"/>
      <w:pPr>
        <w:ind w:left="7659" w:hanging="177"/>
      </w:pPr>
      <w:rPr>
        <w:rFonts w:hint="default"/>
        <w:lang w:eastAsia="en-US" w:bidi="ar-SA"/>
      </w:rPr>
    </w:lvl>
  </w:abstractNum>
  <w:abstractNum w:abstractNumId="5" w15:restartNumberingAfterBreak="0">
    <w:nsid w:val="29B94D2B"/>
    <w:multiLevelType w:val="hybridMultilevel"/>
    <w:tmpl w:val="CC740754"/>
    <w:lvl w:ilvl="0" w:tplc="94F0282E">
      <w:start w:val="1"/>
      <w:numFmt w:val="upperRoman"/>
      <w:lvlText w:val="%1."/>
      <w:lvlJc w:val="left"/>
      <w:pPr>
        <w:ind w:left="1997"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B0A5ECF"/>
    <w:multiLevelType w:val="hybridMultilevel"/>
    <w:tmpl w:val="643CD91C"/>
    <w:lvl w:ilvl="0" w:tplc="B49EBCE6">
      <w:start w:val="3"/>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0430B4"/>
    <w:multiLevelType w:val="hybridMultilevel"/>
    <w:tmpl w:val="ED6A8FBE"/>
    <w:lvl w:ilvl="0" w:tplc="9F18E498">
      <w:start w:val="1"/>
      <w:numFmt w:val="decimal"/>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0182A96"/>
    <w:multiLevelType w:val="hybridMultilevel"/>
    <w:tmpl w:val="790896FA"/>
    <w:lvl w:ilvl="0" w:tplc="43161058">
      <w:start w:val="1"/>
      <w:numFmt w:val="bullet"/>
      <w:lvlText w:val="-"/>
      <w:lvlJc w:val="left"/>
      <w:pPr>
        <w:ind w:left="907" w:hanging="360"/>
      </w:pPr>
      <w:rPr>
        <w:rFonts w:ascii="Times New Roman" w:eastAsia="Times New Roman" w:hAnsi="Times New Roman" w:cs="Times New Roman"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 w15:restartNumberingAfterBreak="0">
    <w:nsid w:val="42C82ADD"/>
    <w:multiLevelType w:val="hybridMultilevel"/>
    <w:tmpl w:val="EE48E8EC"/>
    <w:lvl w:ilvl="0" w:tplc="2656F8F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15:restartNumberingAfterBreak="0">
    <w:nsid w:val="42D36401"/>
    <w:multiLevelType w:val="hybridMultilevel"/>
    <w:tmpl w:val="EC343A16"/>
    <w:lvl w:ilvl="0" w:tplc="08DA0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3D7414"/>
    <w:multiLevelType w:val="hybridMultilevel"/>
    <w:tmpl w:val="7E82CF20"/>
    <w:lvl w:ilvl="0" w:tplc="1A581C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2E26435"/>
    <w:multiLevelType w:val="hybridMultilevel"/>
    <w:tmpl w:val="D7FEAE4E"/>
    <w:lvl w:ilvl="0" w:tplc="09B26720">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8C708E2"/>
    <w:multiLevelType w:val="hybridMultilevel"/>
    <w:tmpl w:val="0C2066FA"/>
    <w:lvl w:ilvl="0" w:tplc="8ECE1E0C">
      <w:start w:val="8"/>
      <w:numFmt w:val="decimalZero"/>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16"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67A16"/>
    <w:multiLevelType w:val="hybridMultilevel"/>
    <w:tmpl w:val="80305362"/>
    <w:lvl w:ilvl="0" w:tplc="93BAB2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5621FBC"/>
    <w:multiLevelType w:val="hybridMultilevel"/>
    <w:tmpl w:val="42203ACC"/>
    <w:lvl w:ilvl="0" w:tplc="F95E56FA">
      <w:numFmt w:val="bullet"/>
      <w:lvlText w:val="-"/>
      <w:lvlJc w:val="left"/>
      <w:pPr>
        <w:ind w:left="445"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8FA9502">
      <w:numFmt w:val="bullet"/>
      <w:lvlText w:val="•"/>
      <w:lvlJc w:val="left"/>
      <w:pPr>
        <w:ind w:left="859" w:hanging="129"/>
      </w:pPr>
      <w:rPr>
        <w:rFonts w:hint="default"/>
        <w:lang w:eastAsia="en-US" w:bidi="ar-SA"/>
      </w:rPr>
    </w:lvl>
    <w:lvl w:ilvl="2" w:tplc="F38253F0">
      <w:numFmt w:val="bullet"/>
      <w:lvlText w:val="•"/>
      <w:lvlJc w:val="left"/>
      <w:pPr>
        <w:ind w:left="1278" w:hanging="129"/>
      </w:pPr>
      <w:rPr>
        <w:rFonts w:hint="default"/>
        <w:lang w:eastAsia="en-US" w:bidi="ar-SA"/>
      </w:rPr>
    </w:lvl>
    <w:lvl w:ilvl="3" w:tplc="AAA63A30">
      <w:numFmt w:val="bullet"/>
      <w:lvlText w:val="•"/>
      <w:lvlJc w:val="left"/>
      <w:pPr>
        <w:ind w:left="1698" w:hanging="129"/>
      </w:pPr>
      <w:rPr>
        <w:rFonts w:hint="default"/>
        <w:lang w:eastAsia="en-US" w:bidi="ar-SA"/>
      </w:rPr>
    </w:lvl>
    <w:lvl w:ilvl="4" w:tplc="B3EA90A4">
      <w:numFmt w:val="bullet"/>
      <w:lvlText w:val="•"/>
      <w:lvlJc w:val="left"/>
      <w:pPr>
        <w:ind w:left="2117" w:hanging="129"/>
      </w:pPr>
      <w:rPr>
        <w:rFonts w:hint="default"/>
        <w:lang w:eastAsia="en-US" w:bidi="ar-SA"/>
      </w:rPr>
    </w:lvl>
    <w:lvl w:ilvl="5" w:tplc="519E829E">
      <w:numFmt w:val="bullet"/>
      <w:lvlText w:val="•"/>
      <w:lvlJc w:val="left"/>
      <w:pPr>
        <w:ind w:left="2537" w:hanging="129"/>
      </w:pPr>
      <w:rPr>
        <w:rFonts w:hint="default"/>
        <w:lang w:eastAsia="en-US" w:bidi="ar-SA"/>
      </w:rPr>
    </w:lvl>
    <w:lvl w:ilvl="6" w:tplc="85C07D64">
      <w:numFmt w:val="bullet"/>
      <w:lvlText w:val="•"/>
      <w:lvlJc w:val="left"/>
      <w:pPr>
        <w:ind w:left="2956" w:hanging="129"/>
      </w:pPr>
      <w:rPr>
        <w:rFonts w:hint="default"/>
        <w:lang w:eastAsia="en-US" w:bidi="ar-SA"/>
      </w:rPr>
    </w:lvl>
    <w:lvl w:ilvl="7" w:tplc="C8A4DA26">
      <w:numFmt w:val="bullet"/>
      <w:lvlText w:val="•"/>
      <w:lvlJc w:val="left"/>
      <w:pPr>
        <w:ind w:left="3376" w:hanging="129"/>
      </w:pPr>
      <w:rPr>
        <w:rFonts w:hint="default"/>
        <w:lang w:eastAsia="en-US" w:bidi="ar-SA"/>
      </w:rPr>
    </w:lvl>
    <w:lvl w:ilvl="8" w:tplc="87706ACA">
      <w:numFmt w:val="bullet"/>
      <w:lvlText w:val="•"/>
      <w:lvlJc w:val="left"/>
      <w:pPr>
        <w:ind w:left="3795" w:hanging="129"/>
      </w:pPr>
      <w:rPr>
        <w:rFonts w:hint="default"/>
        <w:lang w:eastAsia="en-US" w:bidi="ar-SA"/>
      </w:rPr>
    </w:lvl>
  </w:abstractNum>
  <w:abstractNum w:abstractNumId="19" w15:restartNumberingAfterBreak="0">
    <w:nsid w:val="66CD17FE"/>
    <w:multiLevelType w:val="hybridMultilevel"/>
    <w:tmpl w:val="54A0FE40"/>
    <w:lvl w:ilvl="0" w:tplc="718A260C">
      <w:start w:val="1"/>
      <w:numFmt w:val="decimal"/>
      <w:lvlText w:val="%1."/>
      <w:lvlJc w:val="left"/>
      <w:pPr>
        <w:ind w:left="1095" w:hanging="275"/>
      </w:pPr>
      <w:rPr>
        <w:rFonts w:ascii="Times New Roman" w:eastAsia="Times New Roman" w:hAnsi="Times New Roman" w:cs="Times New Roman" w:hint="default"/>
        <w:b/>
        <w:bCs/>
        <w:i w:val="0"/>
        <w:iCs w:val="0"/>
        <w:spacing w:val="-2"/>
        <w:w w:val="100"/>
        <w:sz w:val="28"/>
        <w:szCs w:val="28"/>
        <w:lang w:eastAsia="en-US" w:bidi="ar-SA"/>
      </w:rPr>
    </w:lvl>
    <w:lvl w:ilvl="1" w:tplc="F30A77FC">
      <w:start w:val="1"/>
      <w:numFmt w:val="lowerLetter"/>
      <w:lvlText w:val="%2)"/>
      <w:lvlJc w:val="left"/>
      <w:pPr>
        <w:ind w:left="1124" w:hanging="304"/>
      </w:pPr>
      <w:rPr>
        <w:rFonts w:ascii="Times New Roman" w:eastAsia="Times New Roman" w:hAnsi="Times New Roman" w:cs="Times New Roman" w:hint="default"/>
        <w:b/>
        <w:bCs/>
        <w:i/>
        <w:iCs/>
        <w:spacing w:val="0"/>
        <w:w w:val="100"/>
        <w:sz w:val="28"/>
        <w:szCs w:val="28"/>
        <w:lang w:eastAsia="en-US" w:bidi="ar-SA"/>
      </w:rPr>
    </w:lvl>
    <w:lvl w:ilvl="2" w:tplc="6B1CADC0">
      <w:start w:val="1"/>
      <w:numFmt w:val="decimal"/>
      <w:lvlText w:val="(%3)"/>
      <w:lvlJc w:val="left"/>
      <w:pPr>
        <w:ind w:left="101" w:hanging="396"/>
      </w:pPr>
      <w:rPr>
        <w:rFonts w:ascii="Times New Roman" w:eastAsia="Times New Roman" w:hAnsi="Times New Roman" w:cs="Times New Roman" w:hint="default"/>
        <w:b w:val="0"/>
        <w:bCs w:val="0"/>
        <w:i w:val="0"/>
        <w:iCs w:val="0"/>
        <w:spacing w:val="0"/>
        <w:w w:val="100"/>
        <w:sz w:val="28"/>
        <w:szCs w:val="28"/>
        <w:lang w:eastAsia="en-US" w:bidi="ar-SA"/>
      </w:rPr>
    </w:lvl>
    <w:lvl w:ilvl="3" w:tplc="2CA08320">
      <w:numFmt w:val="bullet"/>
      <w:lvlText w:val="-"/>
      <w:lvlJc w:val="left"/>
      <w:pPr>
        <w:ind w:left="101" w:hanging="164"/>
      </w:pPr>
      <w:rPr>
        <w:rFonts w:ascii="Times New Roman" w:eastAsia="Times New Roman" w:hAnsi="Times New Roman" w:cs="Times New Roman" w:hint="default"/>
        <w:b w:val="0"/>
        <w:bCs w:val="0"/>
        <w:i w:val="0"/>
        <w:iCs w:val="0"/>
        <w:spacing w:val="0"/>
        <w:w w:val="100"/>
        <w:sz w:val="28"/>
        <w:szCs w:val="28"/>
        <w:lang w:eastAsia="en-US" w:bidi="ar-SA"/>
      </w:rPr>
    </w:lvl>
    <w:lvl w:ilvl="4" w:tplc="C6CC25E0">
      <w:numFmt w:val="bullet"/>
      <w:lvlText w:val="•"/>
      <w:lvlJc w:val="left"/>
      <w:pPr>
        <w:ind w:left="3227" w:hanging="164"/>
      </w:pPr>
      <w:rPr>
        <w:rFonts w:hint="default"/>
        <w:lang w:eastAsia="en-US" w:bidi="ar-SA"/>
      </w:rPr>
    </w:lvl>
    <w:lvl w:ilvl="5" w:tplc="447CAA9E">
      <w:numFmt w:val="bullet"/>
      <w:lvlText w:val="•"/>
      <w:lvlJc w:val="left"/>
      <w:pPr>
        <w:ind w:left="4280" w:hanging="164"/>
      </w:pPr>
      <w:rPr>
        <w:rFonts w:hint="default"/>
        <w:lang w:eastAsia="en-US" w:bidi="ar-SA"/>
      </w:rPr>
    </w:lvl>
    <w:lvl w:ilvl="6" w:tplc="E1589296">
      <w:numFmt w:val="bullet"/>
      <w:lvlText w:val="•"/>
      <w:lvlJc w:val="left"/>
      <w:pPr>
        <w:ind w:left="5334" w:hanging="164"/>
      </w:pPr>
      <w:rPr>
        <w:rFonts w:hint="default"/>
        <w:lang w:eastAsia="en-US" w:bidi="ar-SA"/>
      </w:rPr>
    </w:lvl>
    <w:lvl w:ilvl="7" w:tplc="F29876D8">
      <w:numFmt w:val="bullet"/>
      <w:lvlText w:val="•"/>
      <w:lvlJc w:val="left"/>
      <w:pPr>
        <w:ind w:left="6388" w:hanging="164"/>
      </w:pPr>
      <w:rPr>
        <w:rFonts w:hint="default"/>
        <w:lang w:eastAsia="en-US" w:bidi="ar-SA"/>
      </w:rPr>
    </w:lvl>
    <w:lvl w:ilvl="8" w:tplc="BB6EE174">
      <w:numFmt w:val="bullet"/>
      <w:lvlText w:val="•"/>
      <w:lvlJc w:val="left"/>
      <w:pPr>
        <w:ind w:left="7441" w:hanging="164"/>
      </w:pPr>
      <w:rPr>
        <w:rFonts w:hint="default"/>
        <w:lang w:eastAsia="en-US" w:bidi="ar-SA"/>
      </w:rPr>
    </w:lvl>
  </w:abstractNum>
  <w:abstractNum w:abstractNumId="20" w15:restartNumberingAfterBreak="0">
    <w:nsid w:val="701B7FEB"/>
    <w:multiLevelType w:val="hybridMultilevel"/>
    <w:tmpl w:val="D15E9DB6"/>
    <w:lvl w:ilvl="0" w:tplc="8AE4D284">
      <w:start w:val="7"/>
      <w:numFmt w:val="lowerLetter"/>
      <w:lvlText w:val="%1)"/>
      <w:lvlJc w:val="left"/>
      <w:pPr>
        <w:ind w:left="1181" w:hanging="360"/>
      </w:pPr>
      <w:rPr>
        <w:rFonts w:hint="default"/>
      </w:rPr>
    </w:lvl>
    <w:lvl w:ilvl="1" w:tplc="04090019" w:tentative="1">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1"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0068207">
    <w:abstractNumId w:val="11"/>
  </w:num>
  <w:num w:numId="2" w16cid:durableId="11175314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735787">
    <w:abstractNumId w:val="3"/>
  </w:num>
  <w:num w:numId="4" w16cid:durableId="1313751592">
    <w:abstractNumId w:val="4"/>
  </w:num>
  <w:num w:numId="5" w16cid:durableId="1679775780">
    <w:abstractNumId w:val="19"/>
  </w:num>
  <w:num w:numId="6" w16cid:durableId="595359935">
    <w:abstractNumId w:val="18"/>
  </w:num>
  <w:num w:numId="7" w16cid:durableId="210658635">
    <w:abstractNumId w:val="15"/>
  </w:num>
  <w:num w:numId="8" w16cid:durableId="2011909749">
    <w:abstractNumId w:val="20"/>
  </w:num>
  <w:num w:numId="9" w16cid:durableId="791823867">
    <w:abstractNumId w:val="7"/>
  </w:num>
  <w:num w:numId="10" w16cid:durableId="672297893">
    <w:abstractNumId w:val="2"/>
  </w:num>
  <w:num w:numId="11" w16cid:durableId="1328559737">
    <w:abstractNumId w:val="14"/>
  </w:num>
  <w:num w:numId="12" w16cid:durableId="980962893">
    <w:abstractNumId w:val="16"/>
  </w:num>
  <w:num w:numId="13" w16cid:durableId="1451123892">
    <w:abstractNumId w:val="21"/>
  </w:num>
  <w:num w:numId="14" w16cid:durableId="1622803277">
    <w:abstractNumId w:val="17"/>
  </w:num>
  <w:num w:numId="15" w16cid:durableId="2085830972">
    <w:abstractNumId w:val="12"/>
  </w:num>
  <w:num w:numId="16" w16cid:durableId="1484157487">
    <w:abstractNumId w:val="9"/>
  </w:num>
  <w:num w:numId="17" w16cid:durableId="1495956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0488359">
    <w:abstractNumId w:val="6"/>
  </w:num>
  <w:num w:numId="19" w16cid:durableId="1269773941">
    <w:abstractNumId w:val="0"/>
  </w:num>
  <w:num w:numId="20" w16cid:durableId="1474177329">
    <w:abstractNumId w:val="10"/>
  </w:num>
  <w:num w:numId="21" w16cid:durableId="422647099">
    <w:abstractNumId w:val="13"/>
  </w:num>
  <w:num w:numId="22" w16cid:durableId="926962701">
    <w:abstractNumId w:val="1"/>
  </w:num>
  <w:num w:numId="23" w16cid:durableId="1399866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C8"/>
    <w:rsid w:val="00003710"/>
    <w:rsid w:val="00012E86"/>
    <w:rsid w:val="00013AFD"/>
    <w:rsid w:val="00023E6A"/>
    <w:rsid w:val="00030D09"/>
    <w:rsid w:val="00043E86"/>
    <w:rsid w:val="00062113"/>
    <w:rsid w:val="00063830"/>
    <w:rsid w:val="000910E2"/>
    <w:rsid w:val="000944EF"/>
    <w:rsid w:val="00096DB5"/>
    <w:rsid w:val="000A1BAF"/>
    <w:rsid w:val="000A37DD"/>
    <w:rsid w:val="000A40F9"/>
    <w:rsid w:val="000B28A7"/>
    <w:rsid w:val="000B66E7"/>
    <w:rsid w:val="000C45DC"/>
    <w:rsid w:val="000D42F8"/>
    <w:rsid w:val="000F000E"/>
    <w:rsid w:val="000F31F5"/>
    <w:rsid w:val="001113D2"/>
    <w:rsid w:val="00113376"/>
    <w:rsid w:val="00125B4A"/>
    <w:rsid w:val="001364B8"/>
    <w:rsid w:val="00143ACF"/>
    <w:rsid w:val="00153858"/>
    <w:rsid w:val="00153D45"/>
    <w:rsid w:val="001544B2"/>
    <w:rsid w:val="001567AF"/>
    <w:rsid w:val="00160436"/>
    <w:rsid w:val="00177483"/>
    <w:rsid w:val="0018155E"/>
    <w:rsid w:val="0018595E"/>
    <w:rsid w:val="0018631D"/>
    <w:rsid w:val="00186BD9"/>
    <w:rsid w:val="001A10AB"/>
    <w:rsid w:val="001A7190"/>
    <w:rsid w:val="001B3B9D"/>
    <w:rsid w:val="001C00C8"/>
    <w:rsid w:val="001D63DB"/>
    <w:rsid w:val="001E5945"/>
    <w:rsid w:val="00203CC4"/>
    <w:rsid w:val="00205BFC"/>
    <w:rsid w:val="00237055"/>
    <w:rsid w:val="00243CA0"/>
    <w:rsid w:val="002461BB"/>
    <w:rsid w:val="00247784"/>
    <w:rsid w:val="00256249"/>
    <w:rsid w:val="00266C05"/>
    <w:rsid w:val="00276796"/>
    <w:rsid w:val="00283846"/>
    <w:rsid w:val="002A0D86"/>
    <w:rsid w:val="002C5896"/>
    <w:rsid w:val="002E189F"/>
    <w:rsid w:val="002E216E"/>
    <w:rsid w:val="002F7BA9"/>
    <w:rsid w:val="00306497"/>
    <w:rsid w:val="00307E65"/>
    <w:rsid w:val="0031094F"/>
    <w:rsid w:val="003164EE"/>
    <w:rsid w:val="00320E2C"/>
    <w:rsid w:val="00322957"/>
    <w:rsid w:val="00323755"/>
    <w:rsid w:val="00325421"/>
    <w:rsid w:val="00334A8E"/>
    <w:rsid w:val="003440A9"/>
    <w:rsid w:val="00345252"/>
    <w:rsid w:val="003475DA"/>
    <w:rsid w:val="00360E4D"/>
    <w:rsid w:val="00367E84"/>
    <w:rsid w:val="0038117E"/>
    <w:rsid w:val="00397A97"/>
    <w:rsid w:val="003A30F2"/>
    <w:rsid w:val="003A7EA6"/>
    <w:rsid w:val="003B00FE"/>
    <w:rsid w:val="003B0EC2"/>
    <w:rsid w:val="003C27C1"/>
    <w:rsid w:val="003C5ACD"/>
    <w:rsid w:val="003D06D9"/>
    <w:rsid w:val="003D5166"/>
    <w:rsid w:val="003E4665"/>
    <w:rsid w:val="003E5C89"/>
    <w:rsid w:val="003F0B9D"/>
    <w:rsid w:val="003F35FA"/>
    <w:rsid w:val="00414660"/>
    <w:rsid w:val="004244D7"/>
    <w:rsid w:val="00450BFE"/>
    <w:rsid w:val="00457F96"/>
    <w:rsid w:val="0046203A"/>
    <w:rsid w:val="004716A5"/>
    <w:rsid w:val="00472E4B"/>
    <w:rsid w:val="00480E78"/>
    <w:rsid w:val="00483B30"/>
    <w:rsid w:val="00492125"/>
    <w:rsid w:val="00492EE3"/>
    <w:rsid w:val="004A39AD"/>
    <w:rsid w:val="004A4449"/>
    <w:rsid w:val="004A4AC8"/>
    <w:rsid w:val="004B242F"/>
    <w:rsid w:val="004C164E"/>
    <w:rsid w:val="004C3C4A"/>
    <w:rsid w:val="004D22A9"/>
    <w:rsid w:val="004E6119"/>
    <w:rsid w:val="004E7BCE"/>
    <w:rsid w:val="004F66B5"/>
    <w:rsid w:val="00500804"/>
    <w:rsid w:val="005064B8"/>
    <w:rsid w:val="00507FC9"/>
    <w:rsid w:val="005209D8"/>
    <w:rsid w:val="00522936"/>
    <w:rsid w:val="00534472"/>
    <w:rsid w:val="00536521"/>
    <w:rsid w:val="00546AD1"/>
    <w:rsid w:val="00551D45"/>
    <w:rsid w:val="00554745"/>
    <w:rsid w:val="005559F4"/>
    <w:rsid w:val="00562C72"/>
    <w:rsid w:val="005646F2"/>
    <w:rsid w:val="00571FBA"/>
    <w:rsid w:val="00573E57"/>
    <w:rsid w:val="00574C47"/>
    <w:rsid w:val="00582D75"/>
    <w:rsid w:val="00582E94"/>
    <w:rsid w:val="00583389"/>
    <w:rsid w:val="00594741"/>
    <w:rsid w:val="005966C5"/>
    <w:rsid w:val="00596C46"/>
    <w:rsid w:val="005A28A1"/>
    <w:rsid w:val="005B18EE"/>
    <w:rsid w:val="005B6FB4"/>
    <w:rsid w:val="005C0F01"/>
    <w:rsid w:val="005C4511"/>
    <w:rsid w:val="005E0FCC"/>
    <w:rsid w:val="005F1F9A"/>
    <w:rsid w:val="005F2C25"/>
    <w:rsid w:val="005F326E"/>
    <w:rsid w:val="005F7005"/>
    <w:rsid w:val="00610722"/>
    <w:rsid w:val="00613BB4"/>
    <w:rsid w:val="006259B5"/>
    <w:rsid w:val="006271EC"/>
    <w:rsid w:val="0064237D"/>
    <w:rsid w:val="00642C33"/>
    <w:rsid w:val="00646B6D"/>
    <w:rsid w:val="0064750C"/>
    <w:rsid w:val="00647A13"/>
    <w:rsid w:val="006540BB"/>
    <w:rsid w:val="00657EB1"/>
    <w:rsid w:val="00660B7E"/>
    <w:rsid w:val="006657A3"/>
    <w:rsid w:val="00665859"/>
    <w:rsid w:val="00665AF5"/>
    <w:rsid w:val="00687388"/>
    <w:rsid w:val="006877C8"/>
    <w:rsid w:val="00693462"/>
    <w:rsid w:val="006A0BDF"/>
    <w:rsid w:val="006A4B83"/>
    <w:rsid w:val="006B0F55"/>
    <w:rsid w:val="006D1F9C"/>
    <w:rsid w:val="006D2CA8"/>
    <w:rsid w:val="006D4D1A"/>
    <w:rsid w:val="006D5DD4"/>
    <w:rsid w:val="006D667E"/>
    <w:rsid w:val="006D7A25"/>
    <w:rsid w:val="006E0DC7"/>
    <w:rsid w:val="006E14B3"/>
    <w:rsid w:val="006E3D1F"/>
    <w:rsid w:val="006E4915"/>
    <w:rsid w:val="006E4A39"/>
    <w:rsid w:val="006E6101"/>
    <w:rsid w:val="006F230C"/>
    <w:rsid w:val="007078AE"/>
    <w:rsid w:val="00725C8A"/>
    <w:rsid w:val="00726722"/>
    <w:rsid w:val="00742D3B"/>
    <w:rsid w:val="0075386E"/>
    <w:rsid w:val="00760D62"/>
    <w:rsid w:val="007A08DA"/>
    <w:rsid w:val="007A1EFB"/>
    <w:rsid w:val="007B368E"/>
    <w:rsid w:val="007B3EB6"/>
    <w:rsid w:val="007B6B8A"/>
    <w:rsid w:val="007C6128"/>
    <w:rsid w:val="007E42AF"/>
    <w:rsid w:val="007E7799"/>
    <w:rsid w:val="007F021D"/>
    <w:rsid w:val="007F44BB"/>
    <w:rsid w:val="00802DF9"/>
    <w:rsid w:val="00815A0E"/>
    <w:rsid w:val="00822278"/>
    <w:rsid w:val="00824982"/>
    <w:rsid w:val="00825FCA"/>
    <w:rsid w:val="008303B7"/>
    <w:rsid w:val="008312B1"/>
    <w:rsid w:val="00840C94"/>
    <w:rsid w:val="00841AE4"/>
    <w:rsid w:val="00855C20"/>
    <w:rsid w:val="00857BD1"/>
    <w:rsid w:val="008652A8"/>
    <w:rsid w:val="0087018A"/>
    <w:rsid w:val="00875F7A"/>
    <w:rsid w:val="0088156C"/>
    <w:rsid w:val="00885EA3"/>
    <w:rsid w:val="008A0607"/>
    <w:rsid w:val="008A0BF4"/>
    <w:rsid w:val="008A57B3"/>
    <w:rsid w:val="008D0416"/>
    <w:rsid w:val="008D7DA4"/>
    <w:rsid w:val="008E1DF8"/>
    <w:rsid w:val="008F72B6"/>
    <w:rsid w:val="00913413"/>
    <w:rsid w:val="009217C5"/>
    <w:rsid w:val="00924A5B"/>
    <w:rsid w:val="00930DC0"/>
    <w:rsid w:val="009444FF"/>
    <w:rsid w:val="00946213"/>
    <w:rsid w:val="00950D34"/>
    <w:rsid w:val="00951F89"/>
    <w:rsid w:val="00961006"/>
    <w:rsid w:val="00973FE0"/>
    <w:rsid w:val="0097661D"/>
    <w:rsid w:val="00977C8D"/>
    <w:rsid w:val="00983A17"/>
    <w:rsid w:val="00984DD9"/>
    <w:rsid w:val="00991C97"/>
    <w:rsid w:val="009A1B4D"/>
    <w:rsid w:val="009A42D7"/>
    <w:rsid w:val="009B2A9B"/>
    <w:rsid w:val="009C3422"/>
    <w:rsid w:val="009C7E1B"/>
    <w:rsid w:val="009D2AA0"/>
    <w:rsid w:val="009D3950"/>
    <w:rsid w:val="009E061F"/>
    <w:rsid w:val="009E2FCA"/>
    <w:rsid w:val="00A0296D"/>
    <w:rsid w:val="00A02AC7"/>
    <w:rsid w:val="00A05A2D"/>
    <w:rsid w:val="00A27C98"/>
    <w:rsid w:val="00A3614C"/>
    <w:rsid w:val="00A37384"/>
    <w:rsid w:val="00A424F5"/>
    <w:rsid w:val="00A45224"/>
    <w:rsid w:val="00A45E19"/>
    <w:rsid w:val="00A52B21"/>
    <w:rsid w:val="00A63D14"/>
    <w:rsid w:val="00A9625E"/>
    <w:rsid w:val="00AA24C7"/>
    <w:rsid w:val="00AA38C6"/>
    <w:rsid w:val="00AD07AE"/>
    <w:rsid w:val="00AE388C"/>
    <w:rsid w:val="00AE5C80"/>
    <w:rsid w:val="00AF3A5C"/>
    <w:rsid w:val="00B05D5A"/>
    <w:rsid w:val="00B140E5"/>
    <w:rsid w:val="00B42ABC"/>
    <w:rsid w:val="00B47BD0"/>
    <w:rsid w:val="00B50B04"/>
    <w:rsid w:val="00B52C53"/>
    <w:rsid w:val="00B5307F"/>
    <w:rsid w:val="00B5621E"/>
    <w:rsid w:val="00B57B56"/>
    <w:rsid w:val="00B6452B"/>
    <w:rsid w:val="00B668FD"/>
    <w:rsid w:val="00B723F0"/>
    <w:rsid w:val="00B7326A"/>
    <w:rsid w:val="00B846AC"/>
    <w:rsid w:val="00BA1E1B"/>
    <w:rsid w:val="00BA4F19"/>
    <w:rsid w:val="00BB1464"/>
    <w:rsid w:val="00BB1DCF"/>
    <w:rsid w:val="00BB2830"/>
    <w:rsid w:val="00BC159A"/>
    <w:rsid w:val="00BC18E1"/>
    <w:rsid w:val="00BC5A19"/>
    <w:rsid w:val="00BE1921"/>
    <w:rsid w:val="00BE298F"/>
    <w:rsid w:val="00BF285C"/>
    <w:rsid w:val="00C02DBA"/>
    <w:rsid w:val="00C0332E"/>
    <w:rsid w:val="00C10A32"/>
    <w:rsid w:val="00C13DCB"/>
    <w:rsid w:val="00C17257"/>
    <w:rsid w:val="00C17F54"/>
    <w:rsid w:val="00C207DE"/>
    <w:rsid w:val="00C211C3"/>
    <w:rsid w:val="00C2166B"/>
    <w:rsid w:val="00C26134"/>
    <w:rsid w:val="00C378C8"/>
    <w:rsid w:val="00C51100"/>
    <w:rsid w:val="00C74715"/>
    <w:rsid w:val="00C75EA4"/>
    <w:rsid w:val="00C76B9E"/>
    <w:rsid w:val="00C83BFF"/>
    <w:rsid w:val="00C930EC"/>
    <w:rsid w:val="00C94F7A"/>
    <w:rsid w:val="00CB2BD7"/>
    <w:rsid w:val="00CB5ED7"/>
    <w:rsid w:val="00CC43E2"/>
    <w:rsid w:val="00CC709A"/>
    <w:rsid w:val="00D01C7D"/>
    <w:rsid w:val="00D11EF0"/>
    <w:rsid w:val="00D20454"/>
    <w:rsid w:val="00D20583"/>
    <w:rsid w:val="00D21B06"/>
    <w:rsid w:val="00D4108E"/>
    <w:rsid w:val="00D436CE"/>
    <w:rsid w:val="00D607E0"/>
    <w:rsid w:val="00D622A8"/>
    <w:rsid w:val="00D62885"/>
    <w:rsid w:val="00D631C4"/>
    <w:rsid w:val="00D66135"/>
    <w:rsid w:val="00D66B95"/>
    <w:rsid w:val="00D80677"/>
    <w:rsid w:val="00D8107E"/>
    <w:rsid w:val="00D8122F"/>
    <w:rsid w:val="00D87F2A"/>
    <w:rsid w:val="00D90F6F"/>
    <w:rsid w:val="00D92E96"/>
    <w:rsid w:val="00DA218F"/>
    <w:rsid w:val="00DA5091"/>
    <w:rsid w:val="00DA50B0"/>
    <w:rsid w:val="00DB2800"/>
    <w:rsid w:val="00DB2BDE"/>
    <w:rsid w:val="00DB651F"/>
    <w:rsid w:val="00DC0073"/>
    <w:rsid w:val="00DC17AA"/>
    <w:rsid w:val="00DC3B24"/>
    <w:rsid w:val="00DC4C7B"/>
    <w:rsid w:val="00DF7435"/>
    <w:rsid w:val="00E107D8"/>
    <w:rsid w:val="00E20DF3"/>
    <w:rsid w:val="00E30999"/>
    <w:rsid w:val="00E341AF"/>
    <w:rsid w:val="00E368EB"/>
    <w:rsid w:val="00E37CFC"/>
    <w:rsid w:val="00E44797"/>
    <w:rsid w:val="00E52F94"/>
    <w:rsid w:val="00E53465"/>
    <w:rsid w:val="00E61E3C"/>
    <w:rsid w:val="00E63D43"/>
    <w:rsid w:val="00E875DC"/>
    <w:rsid w:val="00EA4EEC"/>
    <w:rsid w:val="00EB57B6"/>
    <w:rsid w:val="00EB7B4B"/>
    <w:rsid w:val="00ED3C44"/>
    <w:rsid w:val="00EE4E29"/>
    <w:rsid w:val="00EF0CCD"/>
    <w:rsid w:val="00EF19BE"/>
    <w:rsid w:val="00EF33D3"/>
    <w:rsid w:val="00EF4BAC"/>
    <w:rsid w:val="00EF4FCC"/>
    <w:rsid w:val="00EF54A0"/>
    <w:rsid w:val="00F05F6B"/>
    <w:rsid w:val="00F068D7"/>
    <w:rsid w:val="00F210EE"/>
    <w:rsid w:val="00F35F0A"/>
    <w:rsid w:val="00F41D1F"/>
    <w:rsid w:val="00F43647"/>
    <w:rsid w:val="00F47685"/>
    <w:rsid w:val="00F51865"/>
    <w:rsid w:val="00F65CB4"/>
    <w:rsid w:val="00F727F5"/>
    <w:rsid w:val="00F802E9"/>
    <w:rsid w:val="00F83169"/>
    <w:rsid w:val="00F91E26"/>
    <w:rsid w:val="00F95AA1"/>
    <w:rsid w:val="00FB2A30"/>
    <w:rsid w:val="00FD00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6D9C"/>
  <w15:docId w15:val="{189634D9-D77E-4DAA-86BC-607241B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7C8"/>
    <w:pPr>
      <w:spacing w:after="200" w:line="276" w:lineRule="auto"/>
    </w:pPr>
    <w:rPr>
      <w:rFonts w:cs="Times New Roman"/>
      <w:kern w:val="0"/>
    </w:rPr>
  </w:style>
  <w:style w:type="paragraph" w:styleId="Heading1">
    <w:name w:val="heading 1"/>
    <w:basedOn w:val="Normal"/>
    <w:link w:val="Heading1Char"/>
    <w:uiPriority w:val="99"/>
    <w:qFormat/>
    <w:rsid w:val="00BF285C"/>
    <w:pPr>
      <w:widowControl w:val="0"/>
      <w:autoSpaceDE w:val="0"/>
      <w:autoSpaceDN w:val="0"/>
      <w:spacing w:before="120" w:after="0" w:line="240" w:lineRule="auto"/>
      <w:ind w:left="930" w:hanging="210"/>
      <w:outlineLvl w:val="0"/>
    </w:pPr>
    <w:rPr>
      <w:rFonts w:eastAsia="Times New Roman"/>
      <w:b/>
      <w:bCs/>
      <w:iCs/>
      <w:szCs w:val="28"/>
    </w:rPr>
  </w:style>
  <w:style w:type="paragraph" w:styleId="Heading2">
    <w:name w:val="heading 2"/>
    <w:basedOn w:val="Normal"/>
    <w:next w:val="Normal"/>
    <w:link w:val="Heading2Char"/>
    <w:qFormat/>
    <w:rsid w:val="00153D45"/>
    <w:pPr>
      <w:keepNext/>
      <w:spacing w:before="60" w:after="60" w:line="300" w:lineRule="atLeast"/>
      <w:ind w:firstLine="720"/>
      <w:jc w:val="center"/>
      <w:outlineLvl w:val="1"/>
    </w:pPr>
    <w:rPr>
      <w:rFonts w:eastAsia="Times New Roman"/>
      <w:i/>
      <w:iCs/>
      <w:color w:val="000000"/>
      <w:szCs w:val="28"/>
    </w:rPr>
  </w:style>
  <w:style w:type="paragraph" w:styleId="Heading3">
    <w:name w:val="heading 3"/>
    <w:basedOn w:val="Normal"/>
    <w:next w:val="Normal"/>
    <w:link w:val="Heading3Char"/>
    <w:uiPriority w:val="9"/>
    <w:qFormat/>
    <w:rsid w:val="00153D45"/>
    <w:pPr>
      <w:keepNext/>
      <w:spacing w:before="240" w:after="60" w:line="300" w:lineRule="atLeast"/>
      <w:ind w:firstLine="720"/>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53D45"/>
    <w:pPr>
      <w:keepNext/>
      <w:spacing w:before="240" w:after="60" w:line="300" w:lineRule="atLeast"/>
      <w:ind w:firstLine="720"/>
      <w:jc w:val="both"/>
      <w:outlineLvl w:val="3"/>
    </w:pPr>
    <w:rPr>
      <w:rFonts w:eastAsia="Times New Roman"/>
      <w:b/>
      <w:bCs/>
      <w:szCs w:val="28"/>
    </w:rPr>
  </w:style>
  <w:style w:type="paragraph" w:styleId="Heading5">
    <w:name w:val="heading 5"/>
    <w:basedOn w:val="Normal"/>
    <w:next w:val="Normal"/>
    <w:link w:val="Heading5Char"/>
    <w:qFormat/>
    <w:rsid w:val="00153D45"/>
    <w:pPr>
      <w:spacing w:before="240" w:after="60" w:line="300" w:lineRule="atLeast"/>
      <w:ind w:firstLine="720"/>
      <w:jc w:val="both"/>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153D45"/>
    <w:pPr>
      <w:spacing w:before="240" w:after="60" w:line="300" w:lineRule="atLeast"/>
      <w:ind w:firstLine="720"/>
      <w:jc w:val="both"/>
      <w:outlineLvl w:val="5"/>
    </w:pPr>
    <w:rPr>
      <w:rFonts w:eastAsia="Times New Roman"/>
      <w:b/>
      <w:bCs/>
      <w:sz w:val="22"/>
    </w:rPr>
  </w:style>
  <w:style w:type="paragraph" w:styleId="Heading7">
    <w:name w:val="heading 7"/>
    <w:basedOn w:val="Normal"/>
    <w:next w:val="Normal"/>
    <w:link w:val="Heading7Char"/>
    <w:qFormat/>
    <w:rsid w:val="00153D45"/>
    <w:pPr>
      <w:spacing w:before="240" w:after="60" w:line="240" w:lineRule="auto"/>
      <w:outlineLvl w:val="6"/>
    </w:pPr>
    <w:rPr>
      <w:rFonts w:ascii="Calibri" w:eastAsia="Times New Roman" w:hAnsi="Calibri"/>
      <w:sz w:val="24"/>
      <w:szCs w:val="24"/>
    </w:rPr>
  </w:style>
  <w:style w:type="paragraph" w:styleId="Heading8">
    <w:name w:val="heading 8"/>
    <w:basedOn w:val="Normal"/>
    <w:next w:val="Normal"/>
    <w:link w:val="Heading8Char"/>
    <w:qFormat/>
    <w:rsid w:val="00153D45"/>
    <w:pPr>
      <w:spacing w:before="240" w:after="60" w:line="300" w:lineRule="atLeast"/>
      <w:ind w:firstLine="720"/>
      <w:jc w:val="both"/>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285C"/>
    <w:rPr>
      <w:rFonts w:eastAsia="Times New Roman" w:cs="Times New Roman"/>
      <w:b/>
      <w:bCs/>
      <w:iCs/>
      <w:kern w:val="0"/>
      <w:szCs w:val="28"/>
    </w:rPr>
  </w:style>
  <w:style w:type="character" w:customStyle="1" w:styleId="Heading2Char">
    <w:name w:val="Heading 2 Char"/>
    <w:basedOn w:val="DefaultParagraphFont"/>
    <w:link w:val="Heading2"/>
    <w:rsid w:val="00153D45"/>
    <w:rPr>
      <w:rFonts w:eastAsia="Times New Roman" w:cs="Times New Roman"/>
      <w:i/>
      <w:iCs/>
      <w:color w:val="000000"/>
      <w:kern w:val="0"/>
      <w:szCs w:val="28"/>
    </w:rPr>
  </w:style>
  <w:style w:type="character" w:customStyle="1" w:styleId="Heading3Char">
    <w:name w:val="Heading 3 Char"/>
    <w:basedOn w:val="DefaultParagraphFont"/>
    <w:link w:val="Heading3"/>
    <w:uiPriority w:val="9"/>
    <w:rsid w:val="00153D45"/>
    <w:rPr>
      <w:rFonts w:ascii="Arial" w:eastAsia="Times New Roman" w:hAnsi="Arial" w:cs="Arial"/>
      <w:b/>
      <w:bCs/>
      <w:kern w:val="0"/>
      <w:sz w:val="26"/>
      <w:szCs w:val="26"/>
    </w:rPr>
  </w:style>
  <w:style w:type="character" w:customStyle="1" w:styleId="Heading4Char">
    <w:name w:val="Heading 4 Char"/>
    <w:basedOn w:val="DefaultParagraphFont"/>
    <w:link w:val="Heading4"/>
    <w:rsid w:val="00153D45"/>
    <w:rPr>
      <w:rFonts w:eastAsia="Times New Roman" w:cs="Times New Roman"/>
      <w:b/>
      <w:bCs/>
      <w:kern w:val="0"/>
      <w:szCs w:val="28"/>
    </w:rPr>
  </w:style>
  <w:style w:type="character" w:customStyle="1" w:styleId="Heading5Char">
    <w:name w:val="Heading 5 Char"/>
    <w:basedOn w:val="DefaultParagraphFont"/>
    <w:link w:val="Heading5"/>
    <w:rsid w:val="00153D45"/>
    <w:rPr>
      <w:rFonts w:ascii="Calibri" w:eastAsia="Times New Roman" w:hAnsi="Calibri" w:cs="Times New Roman"/>
      <w:b/>
      <w:bCs/>
      <w:i/>
      <w:iCs/>
      <w:kern w:val="0"/>
      <w:sz w:val="26"/>
      <w:szCs w:val="26"/>
    </w:rPr>
  </w:style>
  <w:style w:type="character" w:customStyle="1" w:styleId="Heading6Char">
    <w:name w:val="Heading 6 Char"/>
    <w:basedOn w:val="DefaultParagraphFont"/>
    <w:link w:val="Heading6"/>
    <w:uiPriority w:val="9"/>
    <w:rsid w:val="00153D45"/>
    <w:rPr>
      <w:rFonts w:eastAsia="Times New Roman" w:cs="Times New Roman"/>
      <w:b/>
      <w:bCs/>
      <w:kern w:val="0"/>
      <w:sz w:val="22"/>
    </w:rPr>
  </w:style>
  <w:style w:type="character" w:customStyle="1" w:styleId="Heading7Char">
    <w:name w:val="Heading 7 Char"/>
    <w:basedOn w:val="DefaultParagraphFont"/>
    <w:link w:val="Heading7"/>
    <w:rsid w:val="00153D45"/>
    <w:rPr>
      <w:rFonts w:ascii="Calibri" w:eastAsia="Times New Roman" w:hAnsi="Calibri" w:cs="Times New Roman"/>
      <w:kern w:val="0"/>
      <w:sz w:val="24"/>
      <w:szCs w:val="24"/>
    </w:rPr>
  </w:style>
  <w:style w:type="character" w:customStyle="1" w:styleId="Heading8Char">
    <w:name w:val="Heading 8 Char"/>
    <w:basedOn w:val="DefaultParagraphFont"/>
    <w:link w:val="Heading8"/>
    <w:rsid w:val="00153D45"/>
    <w:rPr>
      <w:rFonts w:eastAsia="Times New Roman" w:cs="Times New Roman"/>
      <w:i/>
      <w:iCs/>
      <w:kern w:val="0"/>
      <w:sz w:val="24"/>
      <w:szCs w:val="24"/>
    </w:rPr>
  </w:style>
  <w:style w:type="character" w:styleId="Hyperlink">
    <w:name w:val="Hyperlink"/>
    <w:basedOn w:val="DefaultParagraphFont"/>
    <w:uiPriority w:val="99"/>
    <w:unhideWhenUsed/>
    <w:rsid w:val="006877C8"/>
    <w:rPr>
      <w:color w:val="0563C1" w:themeColor="hyperlink"/>
      <w:u w:val="single"/>
    </w:rPr>
  </w:style>
  <w:style w:type="character" w:customStyle="1" w:styleId="UnresolvedMention1">
    <w:name w:val="Unresolved Mention1"/>
    <w:basedOn w:val="DefaultParagraphFont"/>
    <w:uiPriority w:val="99"/>
    <w:semiHidden/>
    <w:unhideWhenUsed/>
    <w:rsid w:val="006877C8"/>
    <w:rPr>
      <w:color w:val="605E5C"/>
      <w:shd w:val="clear" w:color="auto" w:fill="E1DFDD"/>
    </w:rPr>
  </w:style>
  <w:style w:type="character" w:styleId="FollowedHyperlink">
    <w:name w:val="FollowedHyperlink"/>
    <w:basedOn w:val="DefaultParagraphFont"/>
    <w:uiPriority w:val="99"/>
    <w:semiHidden/>
    <w:unhideWhenUsed/>
    <w:rsid w:val="006877C8"/>
    <w:rPr>
      <w:color w:val="954F72" w:themeColor="followedHyperlink"/>
      <w:u w:val="single"/>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6877C8"/>
    <w:pPr>
      <w:ind w:left="720"/>
      <w:contextualSpacing/>
    </w:p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153D45"/>
    <w:rPr>
      <w:rFonts w:cs="Times New Roman"/>
      <w:kern w:val="0"/>
    </w:rPr>
  </w:style>
  <w:style w:type="paragraph" w:styleId="BodyText">
    <w:name w:val="Body Text"/>
    <w:basedOn w:val="Normal"/>
    <w:link w:val="BodyTextChar"/>
    <w:qFormat/>
    <w:rsid w:val="00725C8A"/>
    <w:pPr>
      <w:spacing w:before="60" w:after="60" w:line="300" w:lineRule="atLeast"/>
      <w:ind w:firstLine="720"/>
      <w:jc w:val="both"/>
    </w:pPr>
    <w:rPr>
      <w:rFonts w:eastAsia="Times New Roman"/>
      <w:szCs w:val="28"/>
    </w:rPr>
  </w:style>
  <w:style w:type="character" w:customStyle="1" w:styleId="BodyTextChar">
    <w:name w:val="Body Text Char"/>
    <w:basedOn w:val="DefaultParagraphFont"/>
    <w:link w:val="BodyText"/>
    <w:rsid w:val="00725C8A"/>
    <w:rPr>
      <w:rFonts w:eastAsia="Times New Roman" w:cs="Times New Roman"/>
      <w:kern w:val="0"/>
      <w:szCs w:val="28"/>
    </w:rPr>
  </w:style>
  <w:style w:type="table" w:styleId="TableGrid">
    <w:name w:val="Table Grid"/>
    <w:basedOn w:val="TableNormal"/>
    <w:qFormat/>
    <w:rsid w:val="00725C8A"/>
    <w:rPr>
      <w:rFonts w:eastAsia="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87388"/>
    <w:pPr>
      <w:spacing w:before="100" w:beforeAutospacing="1" w:after="100" w:afterAutospacing="1" w:line="240" w:lineRule="auto"/>
    </w:pPr>
    <w:rPr>
      <w:rFonts w:eastAsia="Times New Roman"/>
      <w:sz w:val="24"/>
      <w:szCs w:val="24"/>
    </w:rPr>
  </w:style>
  <w:style w:type="paragraph" w:customStyle="1" w:styleId="TableParagraph">
    <w:name w:val="Table Paragraph"/>
    <w:basedOn w:val="Normal"/>
    <w:uiPriority w:val="1"/>
    <w:qFormat/>
    <w:rsid w:val="00BF285C"/>
    <w:pPr>
      <w:widowControl w:val="0"/>
      <w:autoSpaceDE w:val="0"/>
      <w:autoSpaceDN w:val="0"/>
      <w:spacing w:after="0" w:line="240" w:lineRule="auto"/>
    </w:pPr>
    <w:rPr>
      <w:rFonts w:eastAsia="Times New Roman"/>
      <w:sz w:val="22"/>
    </w:rPr>
  </w:style>
  <w:style w:type="paragraph" w:styleId="Header">
    <w:name w:val="header"/>
    <w:basedOn w:val="Normal"/>
    <w:link w:val="HeaderChar"/>
    <w:uiPriority w:val="99"/>
    <w:unhideWhenUsed/>
    <w:rsid w:val="00BF285C"/>
    <w:pPr>
      <w:widowControl w:val="0"/>
      <w:tabs>
        <w:tab w:val="center" w:pos="4680"/>
        <w:tab w:val="right" w:pos="9360"/>
      </w:tabs>
      <w:autoSpaceDE w:val="0"/>
      <w:autoSpaceDN w:val="0"/>
      <w:spacing w:after="0" w:line="240" w:lineRule="auto"/>
    </w:pPr>
    <w:rPr>
      <w:rFonts w:eastAsia="Times New Roman"/>
      <w:sz w:val="22"/>
    </w:rPr>
  </w:style>
  <w:style w:type="character" w:customStyle="1" w:styleId="HeaderChar">
    <w:name w:val="Header Char"/>
    <w:basedOn w:val="DefaultParagraphFont"/>
    <w:link w:val="Header"/>
    <w:uiPriority w:val="99"/>
    <w:rsid w:val="00BF285C"/>
    <w:rPr>
      <w:rFonts w:eastAsia="Times New Roman" w:cs="Times New Roman"/>
      <w:kern w:val="0"/>
      <w:sz w:val="22"/>
    </w:rPr>
  </w:style>
  <w:style w:type="paragraph" w:styleId="Footer">
    <w:name w:val="footer"/>
    <w:basedOn w:val="Normal"/>
    <w:link w:val="FooterChar"/>
    <w:uiPriority w:val="99"/>
    <w:unhideWhenUsed/>
    <w:rsid w:val="00BF285C"/>
    <w:pPr>
      <w:widowControl w:val="0"/>
      <w:tabs>
        <w:tab w:val="center" w:pos="4680"/>
        <w:tab w:val="right" w:pos="9360"/>
      </w:tabs>
      <w:autoSpaceDE w:val="0"/>
      <w:autoSpaceDN w:val="0"/>
      <w:spacing w:after="0" w:line="240" w:lineRule="auto"/>
    </w:pPr>
    <w:rPr>
      <w:rFonts w:eastAsia="Times New Roman"/>
      <w:sz w:val="22"/>
    </w:rPr>
  </w:style>
  <w:style w:type="character" w:customStyle="1" w:styleId="FooterChar">
    <w:name w:val="Footer Char"/>
    <w:basedOn w:val="DefaultParagraphFont"/>
    <w:link w:val="Footer"/>
    <w:uiPriority w:val="99"/>
    <w:rsid w:val="00BF285C"/>
    <w:rPr>
      <w:rFonts w:eastAsia="Times New Roman" w:cs="Times New Roman"/>
      <w:kern w:val="0"/>
      <w:sz w:val="22"/>
    </w:rPr>
  </w:style>
  <w:style w:type="paragraph" w:styleId="FootnoteText">
    <w:name w:val="footnote text"/>
    <w:basedOn w:val="Normal"/>
    <w:link w:val="FootnoteTextChar"/>
    <w:unhideWhenUsed/>
    <w:rsid w:val="00BF285C"/>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BF285C"/>
    <w:rPr>
      <w:rFonts w:eastAsia="Times New Roman" w:cs="Times New Roman"/>
      <w:kern w:val="0"/>
      <w:sz w:val="20"/>
      <w:szCs w:val="20"/>
    </w:rPr>
  </w:style>
  <w:style w:type="character" w:styleId="FootnoteReference">
    <w:name w:val="footnote reference"/>
    <w:unhideWhenUsed/>
    <w:rsid w:val="00BF285C"/>
    <w:rPr>
      <w:vertAlign w:val="superscript"/>
    </w:rPr>
  </w:style>
  <w:style w:type="paragraph" w:customStyle="1" w:styleId="normal-p">
    <w:name w:val="normal-p"/>
    <w:basedOn w:val="Normal"/>
    <w:rsid w:val="00BA1E1B"/>
    <w:pPr>
      <w:spacing w:before="60" w:after="60" w:line="300" w:lineRule="atLeast"/>
      <w:ind w:firstLine="720"/>
      <w:jc w:val="both"/>
    </w:pPr>
    <w:rPr>
      <w:rFonts w:eastAsia="Times New Roman"/>
      <w:sz w:val="20"/>
      <w:szCs w:val="20"/>
    </w:rPr>
  </w:style>
  <w:style w:type="paragraph" w:styleId="NormalWeb">
    <w:name w:val="Normal (Web)"/>
    <w:aliases w:val="webb,Обычный (веб)1,Обычный (веб) Знак,Обычный (веб) Знак1,Обычный (веб) Знак Знак,Normal (Web) Char,Char Char3,Char Char8,Char Char Char Char Char Char Char Char Char Char Char Char Char Char Char,Char Char Char"/>
    <w:basedOn w:val="Normal"/>
    <w:link w:val="NormalWebChar1"/>
    <w:uiPriority w:val="99"/>
    <w:unhideWhenUsed/>
    <w:qFormat/>
    <w:rsid w:val="00153D45"/>
    <w:pPr>
      <w:spacing w:before="100" w:beforeAutospacing="1" w:after="100" w:afterAutospacing="1" w:line="240" w:lineRule="auto"/>
    </w:pPr>
    <w:rPr>
      <w:rFonts w:eastAsia="Times New Roman"/>
      <w:sz w:val="24"/>
      <w:szCs w:val="24"/>
    </w:rPr>
  </w:style>
  <w:style w:type="character" w:customStyle="1" w:styleId="NormalWebChar1">
    <w:name w:val="Normal (Web) Char1"/>
    <w:aliases w:val="webb Char,Обычный (веб)1 Char,Обычный (веб) Знак Char,Обычный (веб) Знак1 Char,Обычный (веб) Знак Знак Char,Normal (Web) Char Char,Char Char3 Char,Char Char8 Char,Char Char Char Char"/>
    <w:link w:val="NormalWeb"/>
    <w:locked/>
    <w:rsid w:val="00153D45"/>
    <w:rPr>
      <w:rFonts w:eastAsia="Times New Roman" w:cs="Times New Roman"/>
      <w:kern w:val="0"/>
      <w:sz w:val="24"/>
      <w:szCs w:val="24"/>
    </w:rPr>
  </w:style>
  <w:style w:type="character" w:customStyle="1" w:styleId="fontstyle01">
    <w:name w:val="fontstyle01"/>
    <w:rsid w:val="00153D45"/>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qFormat/>
    <w:rsid w:val="00153D45"/>
    <w:rPr>
      <w:rFonts w:cs="Times New Roman"/>
      <w:sz w:val="26"/>
      <w:szCs w:val="26"/>
    </w:rPr>
  </w:style>
  <w:style w:type="paragraph" w:customStyle="1" w:styleId="Vnbnnidung0">
    <w:name w:val="Văn bản nội dung"/>
    <w:basedOn w:val="Normal"/>
    <w:link w:val="Vnbnnidung"/>
    <w:qFormat/>
    <w:rsid w:val="00153D45"/>
    <w:pPr>
      <w:widowControl w:val="0"/>
      <w:spacing w:after="180" w:line="262" w:lineRule="auto"/>
      <w:ind w:firstLine="400"/>
    </w:pPr>
    <w:rPr>
      <w:kern w:val="2"/>
      <w:sz w:val="26"/>
      <w:szCs w:val="26"/>
    </w:rPr>
  </w:style>
  <w:style w:type="character" w:customStyle="1" w:styleId="normal-h1">
    <w:name w:val="normal-h1"/>
    <w:rsid w:val="00153D45"/>
    <w:rPr>
      <w:rFonts w:ascii="Times New Roman" w:hAnsi="Times New Roman" w:cs="Times New Roman" w:hint="default"/>
      <w:sz w:val="24"/>
      <w:szCs w:val="24"/>
    </w:rPr>
  </w:style>
  <w:style w:type="character" w:styleId="Strong">
    <w:name w:val="Strong"/>
    <w:uiPriority w:val="22"/>
    <w:qFormat/>
    <w:rsid w:val="00153D45"/>
    <w:rPr>
      <w:b/>
      <w:bCs/>
    </w:rPr>
  </w:style>
  <w:style w:type="character" w:customStyle="1" w:styleId="BalloonTextChar">
    <w:name w:val="Balloon Text Char"/>
    <w:link w:val="BalloonText"/>
    <w:uiPriority w:val="99"/>
    <w:rsid w:val="00153D45"/>
    <w:rPr>
      <w:rFonts w:ascii="Tahoma" w:eastAsia="SimSun" w:hAnsi="Tahoma" w:cs="Tahoma"/>
      <w:sz w:val="16"/>
      <w:szCs w:val="16"/>
    </w:rPr>
  </w:style>
  <w:style w:type="paragraph" w:styleId="BalloonText">
    <w:name w:val="Balloon Text"/>
    <w:basedOn w:val="Normal"/>
    <w:link w:val="BalloonTextChar"/>
    <w:uiPriority w:val="99"/>
    <w:rsid w:val="00153D45"/>
    <w:pPr>
      <w:spacing w:before="60" w:after="60" w:line="300" w:lineRule="atLeast"/>
      <w:ind w:firstLine="720"/>
      <w:jc w:val="both"/>
    </w:pPr>
    <w:rPr>
      <w:rFonts w:ascii="Tahoma" w:eastAsia="SimSun" w:hAnsi="Tahoma" w:cs="Tahoma"/>
      <w:kern w:val="2"/>
      <w:sz w:val="16"/>
      <w:szCs w:val="16"/>
    </w:rPr>
  </w:style>
  <w:style w:type="character" w:customStyle="1" w:styleId="BalloonTextChar1">
    <w:name w:val="Balloon Text Char1"/>
    <w:basedOn w:val="DefaultParagraphFont"/>
    <w:uiPriority w:val="99"/>
    <w:semiHidden/>
    <w:rsid w:val="00153D45"/>
    <w:rPr>
      <w:rFonts w:ascii="Segoe UI" w:hAnsi="Segoe UI" w:cs="Segoe UI"/>
      <w:kern w:val="0"/>
      <w:sz w:val="18"/>
      <w:szCs w:val="18"/>
    </w:rPr>
  </w:style>
  <w:style w:type="character" w:styleId="PageNumber">
    <w:name w:val="page number"/>
    <w:rsid w:val="00153D45"/>
  </w:style>
  <w:style w:type="character" w:customStyle="1" w:styleId="pagenumber-h">
    <w:name w:val="pagenumber-h"/>
    <w:rsid w:val="00153D45"/>
  </w:style>
  <w:style w:type="paragraph" w:customStyle="1" w:styleId="bodytextindent2-p">
    <w:name w:val="bodytextindent2-p"/>
    <w:basedOn w:val="Normal"/>
    <w:rsid w:val="00153D45"/>
    <w:pPr>
      <w:spacing w:before="60" w:after="60" w:line="360" w:lineRule="atLeast"/>
      <w:ind w:firstLine="720"/>
      <w:jc w:val="both"/>
    </w:pPr>
    <w:rPr>
      <w:rFonts w:eastAsia="Times New Roman"/>
      <w:sz w:val="20"/>
      <w:szCs w:val="20"/>
    </w:rPr>
  </w:style>
  <w:style w:type="character" w:customStyle="1" w:styleId="bodytextindent2-h1">
    <w:name w:val="bodytextindent2-h1"/>
    <w:rsid w:val="00153D45"/>
    <w:rPr>
      <w:rFonts w:ascii=".VnTime" w:hAnsi=".VnTime" w:hint="default"/>
      <w:sz w:val="28"/>
      <w:szCs w:val="28"/>
    </w:rPr>
  </w:style>
  <w:style w:type="paragraph" w:styleId="BodyTextIndent3">
    <w:name w:val="Body Text Indent 3"/>
    <w:basedOn w:val="Normal"/>
    <w:link w:val="BodyTextIndent3Char"/>
    <w:rsid w:val="00153D45"/>
    <w:pPr>
      <w:spacing w:before="100" w:beforeAutospacing="1" w:after="100" w:afterAutospacing="1" w:line="300" w:lineRule="atLeast"/>
      <w:ind w:firstLine="720"/>
      <w:jc w:val="both"/>
    </w:pPr>
    <w:rPr>
      <w:rFonts w:eastAsia="Times New Roman"/>
      <w:sz w:val="24"/>
      <w:szCs w:val="24"/>
    </w:rPr>
  </w:style>
  <w:style w:type="character" w:customStyle="1" w:styleId="BodyTextIndent3Char">
    <w:name w:val="Body Text Indent 3 Char"/>
    <w:basedOn w:val="DefaultParagraphFont"/>
    <w:link w:val="BodyTextIndent3"/>
    <w:rsid w:val="00153D45"/>
    <w:rPr>
      <w:rFonts w:eastAsia="Times New Roman" w:cs="Times New Roman"/>
      <w:kern w:val="0"/>
      <w:sz w:val="24"/>
      <w:szCs w:val="24"/>
    </w:rPr>
  </w:style>
  <w:style w:type="paragraph" w:styleId="BodyTextIndent">
    <w:name w:val="Body Text Indent"/>
    <w:basedOn w:val="Normal"/>
    <w:link w:val="BodyTextIndentChar"/>
    <w:rsid w:val="00153D45"/>
    <w:pPr>
      <w:spacing w:before="60" w:after="120" w:line="300" w:lineRule="atLeast"/>
      <w:ind w:left="360" w:firstLine="720"/>
      <w:jc w:val="both"/>
    </w:pPr>
    <w:rPr>
      <w:rFonts w:eastAsia="SimSun"/>
      <w:sz w:val="24"/>
      <w:szCs w:val="24"/>
    </w:rPr>
  </w:style>
  <w:style w:type="character" w:customStyle="1" w:styleId="BodyTextIndentChar">
    <w:name w:val="Body Text Indent Char"/>
    <w:basedOn w:val="DefaultParagraphFont"/>
    <w:link w:val="BodyTextIndent"/>
    <w:rsid w:val="00153D45"/>
    <w:rPr>
      <w:rFonts w:eastAsia="SimSun" w:cs="Times New Roman"/>
      <w:kern w:val="0"/>
      <w:sz w:val="24"/>
      <w:szCs w:val="24"/>
    </w:rPr>
  </w:style>
  <w:style w:type="paragraph" w:styleId="BodyText2">
    <w:name w:val="Body Text 2"/>
    <w:basedOn w:val="Normal"/>
    <w:link w:val="BodyText2Char"/>
    <w:rsid w:val="00153D45"/>
    <w:pPr>
      <w:spacing w:before="60" w:after="120" w:line="480" w:lineRule="auto"/>
      <w:ind w:firstLine="720"/>
      <w:jc w:val="both"/>
    </w:pPr>
    <w:rPr>
      <w:rFonts w:eastAsia="Times New Roman"/>
      <w:sz w:val="24"/>
      <w:szCs w:val="24"/>
    </w:rPr>
  </w:style>
  <w:style w:type="character" w:customStyle="1" w:styleId="BodyText2Char">
    <w:name w:val="Body Text 2 Char"/>
    <w:basedOn w:val="DefaultParagraphFont"/>
    <w:link w:val="BodyText2"/>
    <w:rsid w:val="00153D45"/>
    <w:rPr>
      <w:rFonts w:eastAsia="Times New Roman" w:cs="Times New Roman"/>
      <w:kern w:val="0"/>
      <w:sz w:val="24"/>
      <w:szCs w:val="24"/>
    </w:rPr>
  </w:style>
  <w:style w:type="paragraph" w:customStyle="1" w:styleId="bodytext23-p">
    <w:name w:val="bodytext23-p"/>
    <w:basedOn w:val="Normal"/>
    <w:rsid w:val="00153D45"/>
    <w:pPr>
      <w:spacing w:before="60" w:after="60" w:line="300" w:lineRule="atLeast"/>
      <w:ind w:firstLine="720"/>
      <w:jc w:val="both"/>
    </w:pPr>
    <w:rPr>
      <w:rFonts w:eastAsia="Times New Roman"/>
      <w:sz w:val="20"/>
      <w:szCs w:val="20"/>
    </w:rPr>
  </w:style>
  <w:style w:type="character" w:customStyle="1" w:styleId="strong-h1">
    <w:name w:val="strong-h1"/>
    <w:rsid w:val="00153D45"/>
    <w:rPr>
      <w:b/>
      <w:bCs/>
    </w:rPr>
  </w:style>
  <w:style w:type="paragraph" w:customStyle="1" w:styleId="n-dieund">
    <w:name w:val="n-dieund"/>
    <w:basedOn w:val="Normal"/>
    <w:rsid w:val="00153D45"/>
    <w:pPr>
      <w:spacing w:before="60" w:after="120" w:line="300" w:lineRule="atLeast"/>
      <w:ind w:firstLine="709"/>
      <w:jc w:val="both"/>
    </w:pPr>
    <w:rPr>
      <w:rFonts w:ascii=".VnTime" w:eastAsia="Times New Roman" w:hAnsi=".VnTime"/>
      <w:bCs/>
      <w:iCs/>
      <w:szCs w:val="28"/>
      <w:lang w:val="vi-VN"/>
    </w:rPr>
  </w:style>
  <w:style w:type="paragraph" w:styleId="Title">
    <w:name w:val="Title"/>
    <w:basedOn w:val="Normal"/>
    <w:link w:val="TitleChar"/>
    <w:qFormat/>
    <w:rsid w:val="00153D45"/>
    <w:pPr>
      <w:spacing w:before="60" w:after="60" w:line="300" w:lineRule="atLeast"/>
      <w:ind w:firstLine="720"/>
      <w:jc w:val="center"/>
    </w:pPr>
    <w:rPr>
      <w:rFonts w:ascii=".VnTime" w:eastAsia="Times New Roman" w:hAnsi=".VnTime"/>
      <w:szCs w:val="24"/>
    </w:rPr>
  </w:style>
  <w:style w:type="character" w:customStyle="1" w:styleId="TitleChar">
    <w:name w:val="Title Char"/>
    <w:basedOn w:val="DefaultParagraphFont"/>
    <w:link w:val="Title"/>
    <w:rsid w:val="00153D45"/>
    <w:rPr>
      <w:rFonts w:ascii=".VnTime" w:eastAsia="Times New Roman" w:hAnsi=".VnTime" w:cs="Times New Roman"/>
      <w:kern w:val="0"/>
      <w:szCs w:val="24"/>
    </w:rPr>
  </w:style>
  <w:style w:type="paragraph" w:customStyle="1" w:styleId="newstitle">
    <w:name w:val="news_title"/>
    <w:basedOn w:val="Normal"/>
    <w:rsid w:val="00153D45"/>
    <w:pPr>
      <w:spacing w:before="100" w:beforeAutospacing="1" w:after="100" w:afterAutospacing="1" w:line="300" w:lineRule="atLeast"/>
      <w:ind w:firstLine="720"/>
      <w:jc w:val="both"/>
    </w:pPr>
    <w:rPr>
      <w:rFonts w:eastAsia="Times New Roman"/>
      <w:sz w:val="24"/>
      <w:szCs w:val="24"/>
    </w:rPr>
  </w:style>
  <w:style w:type="paragraph" w:styleId="BodyTextIndent2">
    <w:name w:val="Body Text Indent 2"/>
    <w:basedOn w:val="Normal"/>
    <w:link w:val="BodyTextIndent2Char"/>
    <w:rsid w:val="00153D45"/>
    <w:pPr>
      <w:spacing w:before="60" w:after="120" w:line="480" w:lineRule="auto"/>
      <w:ind w:left="283" w:firstLine="720"/>
      <w:jc w:val="both"/>
    </w:pPr>
    <w:rPr>
      <w:rFonts w:eastAsia="SimSun"/>
      <w:sz w:val="24"/>
      <w:szCs w:val="24"/>
    </w:rPr>
  </w:style>
  <w:style w:type="character" w:customStyle="1" w:styleId="BodyTextIndent2Char">
    <w:name w:val="Body Text Indent 2 Char"/>
    <w:basedOn w:val="DefaultParagraphFont"/>
    <w:link w:val="BodyTextIndent2"/>
    <w:rsid w:val="00153D45"/>
    <w:rPr>
      <w:rFonts w:eastAsia="SimSun" w:cs="Times New Roman"/>
      <w:kern w:val="0"/>
      <w:sz w:val="24"/>
      <w:szCs w:val="24"/>
    </w:rPr>
  </w:style>
  <w:style w:type="character" w:customStyle="1" w:styleId="EndnoteTextChar">
    <w:name w:val="Endnote Text Char"/>
    <w:link w:val="EndnoteText"/>
    <w:uiPriority w:val="99"/>
    <w:semiHidden/>
    <w:rsid w:val="00153D45"/>
    <w:rPr>
      <w:rFonts w:eastAsia="SimSun"/>
    </w:rPr>
  </w:style>
  <w:style w:type="paragraph" w:styleId="EndnoteText">
    <w:name w:val="endnote text"/>
    <w:basedOn w:val="Normal"/>
    <w:link w:val="EndnoteTextChar"/>
    <w:uiPriority w:val="99"/>
    <w:semiHidden/>
    <w:rsid w:val="00153D45"/>
    <w:pPr>
      <w:spacing w:before="60" w:after="60" w:line="300" w:lineRule="atLeast"/>
      <w:ind w:firstLine="720"/>
      <w:jc w:val="both"/>
    </w:pPr>
    <w:rPr>
      <w:rFonts w:eastAsia="SimSun" w:cstheme="minorBidi"/>
      <w:kern w:val="2"/>
    </w:rPr>
  </w:style>
  <w:style w:type="character" w:customStyle="1" w:styleId="EndnoteTextChar1">
    <w:name w:val="Endnote Text Char1"/>
    <w:basedOn w:val="DefaultParagraphFont"/>
    <w:uiPriority w:val="99"/>
    <w:semiHidden/>
    <w:rsid w:val="00153D45"/>
    <w:rPr>
      <w:rFonts w:cs="Times New Roman"/>
      <w:kern w:val="0"/>
      <w:sz w:val="20"/>
      <w:szCs w:val="20"/>
    </w:rPr>
  </w:style>
  <w:style w:type="paragraph" w:customStyle="1" w:styleId="CharCharCharCharCharCharCharCharCharCharCharCharCharCharCharCharCharChar">
    <w:name w:val="Char Char Char Char Char Char Char Char Char Char Char Char Char Char Char Char Char Char"/>
    <w:basedOn w:val="Normal"/>
    <w:rsid w:val="00153D45"/>
    <w:pPr>
      <w:pageBreakBefore/>
      <w:spacing w:before="100" w:beforeAutospacing="1" w:after="100" w:afterAutospacing="1" w:line="300" w:lineRule="atLeast"/>
      <w:ind w:firstLine="720"/>
      <w:jc w:val="both"/>
    </w:pPr>
    <w:rPr>
      <w:rFonts w:ascii="Tahoma" w:eastAsia="Times New Roman" w:hAnsi="Tahoma"/>
      <w:sz w:val="20"/>
      <w:szCs w:val="20"/>
    </w:rPr>
  </w:style>
  <w:style w:type="paragraph" w:customStyle="1" w:styleId="Normal1">
    <w:name w:val="Normal1"/>
    <w:basedOn w:val="Normal"/>
    <w:rsid w:val="00153D45"/>
    <w:pPr>
      <w:spacing w:before="100" w:beforeAutospacing="1" w:after="100" w:afterAutospacing="1" w:line="300" w:lineRule="atLeast"/>
      <w:ind w:firstLine="720"/>
      <w:jc w:val="both"/>
    </w:pPr>
    <w:rPr>
      <w:rFonts w:eastAsia="Times New Roman"/>
      <w:sz w:val="24"/>
      <w:szCs w:val="24"/>
    </w:rPr>
  </w:style>
  <w:style w:type="paragraph" w:customStyle="1" w:styleId="DefaultParagraphFontParaCharCharCharCharChar">
    <w:name w:val="Default Paragraph Font Para Char Char Char Char Char"/>
    <w:autoRedefine/>
    <w:rsid w:val="00153D45"/>
    <w:pPr>
      <w:tabs>
        <w:tab w:val="left" w:pos="1152"/>
      </w:tabs>
      <w:spacing w:before="120" w:after="120" w:line="312" w:lineRule="auto"/>
      <w:ind w:firstLine="720"/>
      <w:jc w:val="both"/>
    </w:pPr>
    <w:rPr>
      <w:rFonts w:ascii="Arial" w:eastAsia="Times New Roman" w:hAnsi="Arial" w:cs="Arial"/>
      <w:kern w:val="0"/>
      <w:sz w:val="26"/>
      <w:szCs w:val="26"/>
    </w:rPr>
  </w:style>
  <w:style w:type="character" w:customStyle="1" w:styleId="apple-style-span">
    <w:name w:val="apple-style-span"/>
    <w:rsid w:val="00153D45"/>
  </w:style>
  <w:style w:type="character" w:styleId="Emphasis">
    <w:name w:val="Emphasis"/>
    <w:qFormat/>
    <w:rsid w:val="00153D45"/>
    <w:rPr>
      <w:i/>
      <w:iCs/>
    </w:rPr>
  </w:style>
  <w:style w:type="character" w:customStyle="1" w:styleId="apple-converted-space">
    <w:name w:val="apple-converted-space"/>
    <w:rsid w:val="00153D45"/>
  </w:style>
  <w:style w:type="paragraph" w:customStyle="1" w:styleId="Char">
    <w:name w:val="Char"/>
    <w:basedOn w:val="Normal"/>
    <w:rsid w:val="00153D45"/>
    <w:pPr>
      <w:spacing w:after="160" w:line="240" w:lineRule="exact"/>
    </w:pPr>
    <w:rPr>
      <w:rFonts w:ascii="Verdana" w:eastAsia="Times New Roman" w:hAnsi="Verdana"/>
      <w:sz w:val="20"/>
      <w:szCs w:val="20"/>
    </w:rPr>
  </w:style>
  <w:style w:type="paragraph" w:styleId="DocumentMap">
    <w:name w:val="Document Map"/>
    <w:basedOn w:val="Normal"/>
    <w:link w:val="DocumentMapChar"/>
    <w:rsid w:val="00153D45"/>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153D45"/>
    <w:rPr>
      <w:rFonts w:ascii="Tahoma" w:eastAsia="SimSun" w:hAnsi="Tahoma" w:cs="Tahoma"/>
      <w:kern w:val="0"/>
      <w:sz w:val="16"/>
      <w:szCs w:val="16"/>
    </w:rPr>
  </w:style>
  <w:style w:type="paragraph" w:styleId="BodyText3">
    <w:name w:val="Body Text 3"/>
    <w:basedOn w:val="Normal"/>
    <w:link w:val="BodyText3Char"/>
    <w:rsid w:val="00153D45"/>
    <w:pPr>
      <w:spacing w:after="120" w:line="240" w:lineRule="auto"/>
    </w:pPr>
    <w:rPr>
      <w:rFonts w:eastAsia="MS Mincho"/>
      <w:sz w:val="16"/>
      <w:szCs w:val="16"/>
      <w:lang w:val="vi-VN" w:eastAsia="ja-JP"/>
    </w:rPr>
  </w:style>
  <w:style w:type="character" w:customStyle="1" w:styleId="BodyText3Char">
    <w:name w:val="Body Text 3 Char"/>
    <w:basedOn w:val="DefaultParagraphFont"/>
    <w:link w:val="BodyText3"/>
    <w:rsid w:val="00153D45"/>
    <w:rPr>
      <w:rFonts w:eastAsia="MS Mincho" w:cs="Times New Roman"/>
      <w:kern w:val="0"/>
      <w:sz w:val="16"/>
      <w:szCs w:val="16"/>
      <w:lang w:val="vi-VN" w:eastAsia="ja-JP"/>
    </w:rPr>
  </w:style>
  <w:style w:type="paragraph" w:customStyle="1" w:styleId="Khoandanhso">
    <w:name w:val="Khoan (danh so)"/>
    <w:basedOn w:val="Normal"/>
    <w:uiPriority w:val="99"/>
    <w:qFormat/>
    <w:rsid w:val="00153D45"/>
    <w:pPr>
      <w:spacing w:after="120" w:line="400" w:lineRule="atLeast"/>
      <w:ind w:left="990" w:hanging="360"/>
      <w:jc w:val="both"/>
    </w:pPr>
    <w:rPr>
      <w:rFonts w:eastAsia="Times New Roman"/>
      <w:noProof/>
      <w:szCs w:val="28"/>
      <w:lang w:val="vi-VN"/>
    </w:rPr>
  </w:style>
  <w:style w:type="paragraph" w:styleId="NoSpacing">
    <w:name w:val="No Spacing"/>
    <w:uiPriority w:val="1"/>
    <w:qFormat/>
    <w:rsid w:val="00153D45"/>
    <w:rPr>
      <w:rFonts w:eastAsia="Times New Roman" w:cs="Times New Roman"/>
      <w:kern w:val="0"/>
      <w:sz w:val="24"/>
      <w:szCs w:val="24"/>
    </w:rPr>
  </w:style>
  <w:style w:type="character" w:customStyle="1" w:styleId="Headerorfooter">
    <w:name w:val="Header or footer_"/>
    <w:link w:val="Headerorfooter0"/>
    <w:rsid w:val="00153D45"/>
    <w:rPr>
      <w:b/>
      <w:bCs/>
      <w:spacing w:val="-7"/>
      <w:shd w:val="clear" w:color="auto" w:fill="FFFFFF"/>
    </w:rPr>
  </w:style>
  <w:style w:type="paragraph" w:customStyle="1" w:styleId="Headerorfooter0">
    <w:name w:val="Header or footer"/>
    <w:basedOn w:val="Normal"/>
    <w:link w:val="Headerorfooter"/>
    <w:rsid w:val="00153D45"/>
    <w:pPr>
      <w:widowControl w:val="0"/>
      <w:shd w:val="clear" w:color="auto" w:fill="FFFFFF"/>
      <w:spacing w:after="180" w:line="240" w:lineRule="atLeast"/>
      <w:jc w:val="both"/>
    </w:pPr>
    <w:rPr>
      <w:rFonts w:cstheme="minorBidi"/>
      <w:b/>
      <w:bCs/>
      <w:spacing w:val="-7"/>
      <w:kern w:val="2"/>
    </w:rPr>
  </w:style>
  <w:style w:type="character" w:customStyle="1" w:styleId="Bodytext0">
    <w:name w:val="Body text_"/>
    <w:link w:val="BodyText1"/>
    <w:rsid w:val="00153D45"/>
    <w:rPr>
      <w:sz w:val="25"/>
      <w:szCs w:val="25"/>
      <w:shd w:val="clear" w:color="auto" w:fill="FFFFFF"/>
    </w:rPr>
  </w:style>
  <w:style w:type="paragraph" w:customStyle="1" w:styleId="BodyText1">
    <w:name w:val="Body Text1"/>
    <w:basedOn w:val="Normal"/>
    <w:link w:val="Bodytext0"/>
    <w:rsid w:val="00153D45"/>
    <w:pPr>
      <w:widowControl w:val="0"/>
      <w:shd w:val="clear" w:color="auto" w:fill="FFFFFF"/>
      <w:spacing w:after="0" w:line="240" w:lineRule="atLeast"/>
    </w:pPr>
    <w:rPr>
      <w:rFonts w:cstheme="minorBidi"/>
      <w:kern w:val="2"/>
      <w:sz w:val="25"/>
      <w:szCs w:val="25"/>
    </w:rPr>
  </w:style>
  <w:style w:type="character" w:customStyle="1" w:styleId="Bodytext20">
    <w:name w:val="Body text (2)_"/>
    <w:link w:val="Bodytext21"/>
    <w:rsid w:val="00153D45"/>
    <w:rPr>
      <w:i/>
      <w:iCs/>
      <w:sz w:val="25"/>
      <w:szCs w:val="25"/>
      <w:shd w:val="clear" w:color="auto" w:fill="FFFFFF"/>
    </w:rPr>
  </w:style>
  <w:style w:type="paragraph" w:customStyle="1" w:styleId="Bodytext21">
    <w:name w:val="Body text (2)"/>
    <w:basedOn w:val="Normal"/>
    <w:link w:val="Bodytext20"/>
    <w:rsid w:val="00153D45"/>
    <w:pPr>
      <w:widowControl w:val="0"/>
      <w:shd w:val="clear" w:color="auto" w:fill="FFFFFF"/>
      <w:spacing w:after="0" w:line="240" w:lineRule="atLeast"/>
    </w:pPr>
    <w:rPr>
      <w:rFonts w:cstheme="minorBidi"/>
      <w:i/>
      <w:iCs/>
      <w:kern w:val="2"/>
      <w:sz w:val="25"/>
      <w:szCs w:val="25"/>
    </w:rPr>
  </w:style>
  <w:style w:type="character" w:customStyle="1" w:styleId="Bodytext2NotItalic">
    <w:name w:val="Body text (2) + Not Italic"/>
    <w:rsid w:val="00153D45"/>
  </w:style>
  <w:style w:type="character" w:customStyle="1" w:styleId="Bodytext30">
    <w:name w:val="Body text (3)_"/>
    <w:link w:val="Bodytext31"/>
    <w:rsid w:val="00153D45"/>
    <w:rPr>
      <w:b/>
      <w:bCs/>
      <w:spacing w:val="2"/>
      <w:sz w:val="25"/>
      <w:szCs w:val="25"/>
      <w:shd w:val="clear" w:color="auto" w:fill="FFFFFF"/>
    </w:rPr>
  </w:style>
  <w:style w:type="paragraph" w:customStyle="1" w:styleId="Bodytext31">
    <w:name w:val="Body text (3)"/>
    <w:basedOn w:val="Normal"/>
    <w:link w:val="Bodytext30"/>
    <w:rsid w:val="00153D45"/>
    <w:pPr>
      <w:widowControl w:val="0"/>
      <w:shd w:val="clear" w:color="auto" w:fill="FFFFFF"/>
      <w:spacing w:after="60" w:line="240" w:lineRule="atLeast"/>
      <w:jc w:val="center"/>
    </w:pPr>
    <w:rPr>
      <w:rFonts w:cstheme="minorBidi"/>
      <w:b/>
      <w:bCs/>
      <w:spacing w:val="2"/>
      <w:kern w:val="2"/>
      <w:sz w:val="25"/>
      <w:szCs w:val="25"/>
    </w:rPr>
  </w:style>
  <w:style w:type="character" w:customStyle="1" w:styleId="Bodytext4">
    <w:name w:val="Body text (4)_"/>
    <w:link w:val="Bodytext40"/>
    <w:rsid w:val="00153D45"/>
    <w:rPr>
      <w:spacing w:val="2"/>
      <w:sz w:val="25"/>
      <w:szCs w:val="25"/>
      <w:shd w:val="clear" w:color="auto" w:fill="FFFFFF"/>
    </w:rPr>
  </w:style>
  <w:style w:type="paragraph" w:customStyle="1" w:styleId="Bodytext40">
    <w:name w:val="Body text (4)"/>
    <w:basedOn w:val="Normal"/>
    <w:link w:val="Bodytext4"/>
    <w:rsid w:val="00153D45"/>
    <w:pPr>
      <w:widowControl w:val="0"/>
      <w:shd w:val="clear" w:color="auto" w:fill="FFFFFF"/>
      <w:spacing w:before="60" w:after="60" w:line="331" w:lineRule="exact"/>
      <w:jc w:val="both"/>
    </w:pPr>
    <w:rPr>
      <w:rFonts w:cstheme="minorBidi"/>
      <w:spacing w:val="2"/>
      <w:kern w:val="2"/>
      <w:sz w:val="25"/>
      <w:szCs w:val="25"/>
    </w:rPr>
  </w:style>
  <w:style w:type="character" w:customStyle="1" w:styleId="Bodytext4115pt">
    <w:name w:val="Body text (4) + 11.5 pt"/>
    <w:aliases w:val="Italic,Spacing 0 pt"/>
    <w:rsid w:val="00153D45"/>
    <w:rPr>
      <w:rFonts w:ascii="Times New Roman" w:hAnsi="Times New Roman" w:cs="Times New Roman"/>
      <w:i/>
      <w:iCs/>
      <w:noProof/>
      <w:spacing w:val="2"/>
      <w:sz w:val="23"/>
      <w:szCs w:val="23"/>
      <w:u w:val="none"/>
    </w:rPr>
  </w:style>
  <w:style w:type="character" w:customStyle="1" w:styleId="Bodytext4Spacing0pt">
    <w:name w:val="Body text (4) + Spacing 0 pt"/>
    <w:rsid w:val="00153D45"/>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153D45"/>
    <w:rPr>
      <w:rFonts w:ascii="CordiaUPC" w:hAnsi="CordiaUPC" w:cs="CordiaUPC"/>
      <w:b/>
      <w:bCs/>
      <w:spacing w:val="0"/>
      <w:sz w:val="20"/>
      <w:szCs w:val="20"/>
      <w:u w:val="none"/>
    </w:rPr>
  </w:style>
  <w:style w:type="character" w:customStyle="1" w:styleId="Tableofcontents">
    <w:name w:val="Table of contents_"/>
    <w:link w:val="Tableofcontents0"/>
    <w:rsid w:val="00153D45"/>
    <w:rPr>
      <w:sz w:val="25"/>
      <w:szCs w:val="25"/>
      <w:shd w:val="clear" w:color="auto" w:fill="FFFFFF"/>
    </w:rPr>
  </w:style>
  <w:style w:type="paragraph" w:customStyle="1" w:styleId="Tableofcontents0">
    <w:name w:val="Table of contents"/>
    <w:basedOn w:val="Normal"/>
    <w:link w:val="Tableofcontents"/>
    <w:rsid w:val="00153D45"/>
    <w:pPr>
      <w:widowControl w:val="0"/>
      <w:shd w:val="clear" w:color="auto" w:fill="FFFFFF"/>
      <w:spacing w:after="0" w:line="324" w:lineRule="exact"/>
      <w:jc w:val="both"/>
    </w:pPr>
    <w:rPr>
      <w:rFonts w:cstheme="minorBidi"/>
      <w:kern w:val="2"/>
      <w:sz w:val="25"/>
      <w:szCs w:val="25"/>
    </w:rPr>
  </w:style>
  <w:style w:type="character" w:customStyle="1" w:styleId="Tableofcontents2">
    <w:name w:val="Table of contents (2)_"/>
    <w:link w:val="Tableofcontents20"/>
    <w:rsid w:val="00153D45"/>
    <w:rPr>
      <w:b/>
      <w:bCs/>
      <w:spacing w:val="2"/>
      <w:sz w:val="25"/>
      <w:szCs w:val="25"/>
      <w:shd w:val="clear" w:color="auto" w:fill="FFFFFF"/>
    </w:rPr>
  </w:style>
  <w:style w:type="paragraph" w:customStyle="1" w:styleId="Tableofcontents20">
    <w:name w:val="Table of contents (2)"/>
    <w:basedOn w:val="Normal"/>
    <w:link w:val="Tableofcontents2"/>
    <w:rsid w:val="00153D45"/>
    <w:pPr>
      <w:widowControl w:val="0"/>
      <w:shd w:val="clear" w:color="auto" w:fill="FFFFFF"/>
      <w:spacing w:after="0" w:line="324" w:lineRule="exact"/>
      <w:jc w:val="both"/>
    </w:pPr>
    <w:rPr>
      <w:rFonts w:cstheme="minorBidi"/>
      <w:b/>
      <w:bCs/>
      <w:spacing w:val="2"/>
      <w:kern w:val="2"/>
      <w:sz w:val="25"/>
      <w:szCs w:val="25"/>
    </w:rPr>
  </w:style>
  <w:style w:type="character" w:customStyle="1" w:styleId="Tableofcontents2115pt">
    <w:name w:val="Table of contents (2) + 11.5 pt"/>
    <w:aliases w:val="Not Bold3,Italic8,Spacing 0 pt21"/>
    <w:rsid w:val="00153D45"/>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153D45"/>
    <w:rPr>
      <w:rFonts w:ascii="CordiaUPC" w:hAnsi="CordiaUPC" w:cs="CordiaUPC"/>
      <w:noProof/>
      <w:sz w:val="20"/>
      <w:szCs w:val="20"/>
      <w:u w:val="none"/>
    </w:rPr>
  </w:style>
  <w:style w:type="character" w:customStyle="1" w:styleId="TableofcontentsItalic">
    <w:name w:val="Table of contents + Italic"/>
    <w:rsid w:val="00153D45"/>
    <w:rPr>
      <w:rFonts w:ascii="Times New Roman" w:hAnsi="Times New Roman" w:cs="Times New Roman"/>
      <w:i/>
      <w:iCs/>
      <w:noProof/>
      <w:sz w:val="25"/>
      <w:szCs w:val="25"/>
      <w:u w:val="none"/>
    </w:rPr>
  </w:style>
  <w:style w:type="character" w:customStyle="1" w:styleId="Bodytext5">
    <w:name w:val="Body text (5)_"/>
    <w:link w:val="Bodytext50"/>
    <w:rsid w:val="00153D45"/>
    <w:rPr>
      <w:b/>
      <w:bCs/>
      <w:spacing w:val="-4"/>
      <w:sz w:val="26"/>
      <w:szCs w:val="26"/>
      <w:shd w:val="clear" w:color="auto" w:fill="FFFFFF"/>
    </w:rPr>
  </w:style>
  <w:style w:type="paragraph" w:customStyle="1" w:styleId="Bodytext50">
    <w:name w:val="Body text (5)"/>
    <w:basedOn w:val="Normal"/>
    <w:link w:val="Bodytext5"/>
    <w:rsid w:val="00153D45"/>
    <w:pPr>
      <w:widowControl w:val="0"/>
      <w:shd w:val="clear" w:color="auto" w:fill="FFFFFF"/>
      <w:spacing w:before="300" w:after="60" w:line="240" w:lineRule="atLeast"/>
      <w:jc w:val="both"/>
    </w:pPr>
    <w:rPr>
      <w:rFonts w:cstheme="minorBidi"/>
      <w:b/>
      <w:bCs/>
      <w:spacing w:val="-4"/>
      <w:kern w:val="2"/>
      <w:sz w:val="26"/>
      <w:szCs w:val="26"/>
    </w:rPr>
  </w:style>
  <w:style w:type="character" w:customStyle="1" w:styleId="Bodytext511pt">
    <w:name w:val="Body text (5) + 11 pt"/>
    <w:aliases w:val="Italic7,Spacing 0 pt20"/>
    <w:rsid w:val="00153D45"/>
    <w:rPr>
      <w:rFonts w:ascii="Times New Roman" w:hAnsi="Times New Roman" w:cs="Times New Roman"/>
      <w:b/>
      <w:bCs/>
      <w:i/>
      <w:iCs/>
      <w:spacing w:val="0"/>
      <w:sz w:val="22"/>
      <w:szCs w:val="22"/>
      <w:u w:val="none"/>
    </w:rPr>
  </w:style>
  <w:style w:type="character" w:customStyle="1" w:styleId="Bodytext6">
    <w:name w:val="Body text (6)_"/>
    <w:link w:val="Bodytext60"/>
    <w:rsid w:val="00153D45"/>
    <w:rPr>
      <w:spacing w:val="-3"/>
      <w:sz w:val="21"/>
      <w:szCs w:val="21"/>
      <w:shd w:val="clear" w:color="auto" w:fill="FFFFFF"/>
    </w:rPr>
  </w:style>
  <w:style w:type="paragraph" w:customStyle="1" w:styleId="Bodytext60">
    <w:name w:val="Body text (6)"/>
    <w:basedOn w:val="Normal"/>
    <w:link w:val="Bodytext6"/>
    <w:rsid w:val="00153D45"/>
    <w:pPr>
      <w:widowControl w:val="0"/>
      <w:shd w:val="clear" w:color="auto" w:fill="FFFFFF"/>
      <w:spacing w:before="60" w:after="0" w:line="292" w:lineRule="exact"/>
      <w:jc w:val="both"/>
    </w:pPr>
    <w:rPr>
      <w:rFonts w:cstheme="minorBidi"/>
      <w:spacing w:val="-3"/>
      <w:kern w:val="2"/>
      <w:sz w:val="21"/>
      <w:szCs w:val="21"/>
    </w:rPr>
  </w:style>
  <w:style w:type="character" w:customStyle="1" w:styleId="Headerorfooter105pt">
    <w:name w:val="Header or footer + 10.5 pt"/>
    <w:aliases w:val="Spacing 0 pt19"/>
    <w:rsid w:val="00153D45"/>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153D45"/>
    <w:rPr>
      <w:rFonts w:ascii="Times New Roman" w:hAnsi="Times New Roman" w:cs="Times New Roman"/>
      <w:b/>
      <w:bCs/>
      <w:i/>
      <w:iCs/>
      <w:spacing w:val="18"/>
      <w:u w:val="none"/>
    </w:rPr>
  </w:style>
  <w:style w:type="character" w:customStyle="1" w:styleId="Bodytext7">
    <w:name w:val="Body text (7)_"/>
    <w:link w:val="Bodytext70"/>
    <w:rsid w:val="00153D45"/>
    <w:rPr>
      <w:i/>
      <w:iCs/>
      <w:spacing w:val="-3"/>
      <w:sz w:val="23"/>
      <w:szCs w:val="23"/>
      <w:shd w:val="clear" w:color="auto" w:fill="FFFFFF"/>
    </w:rPr>
  </w:style>
  <w:style w:type="paragraph" w:customStyle="1" w:styleId="Bodytext70">
    <w:name w:val="Body text (7)"/>
    <w:basedOn w:val="Normal"/>
    <w:link w:val="Bodytext7"/>
    <w:rsid w:val="00153D45"/>
    <w:pPr>
      <w:widowControl w:val="0"/>
      <w:shd w:val="clear" w:color="auto" w:fill="FFFFFF"/>
      <w:spacing w:after="0" w:line="353" w:lineRule="exact"/>
      <w:jc w:val="center"/>
    </w:pPr>
    <w:rPr>
      <w:rFonts w:cstheme="minorBidi"/>
      <w:i/>
      <w:iCs/>
      <w:spacing w:val="-3"/>
      <w:kern w:val="2"/>
      <w:sz w:val="23"/>
      <w:szCs w:val="23"/>
    </w:rPr>
  </w:style>
  <w:style w:type="character" w:customStyle="1" w:styleId="Bodytext7125pt">
    <w:name w:val="Body text (7) + 12.5 pt"/>
    <w:aliases w:val="Bold,Not Italic,Spacing 0 pt17"/>
    <w:rsid w:val="00153D45"/>
    <w:rPr>
      <w:rFonts w:ascii="Times New Roman" w:hAnsi="Times New Roman" w:cs="Times New Roman"/>
      <w:b/>
      <w:bCs/>
      <w:i/>
      <w:iCs/>
      <w:spacing w:val="2"/>
      <w:sz w:val="25"/>
      <w:szCs w:val="25"/>
      <w:u w:val="none"/>
    </w:rPr>
  </w:style>
  <w:style w:type="character" w:customStyle="1" w:styleId="Bodytext8">
    <w:name w:val="Body text (8)_"/>
    <w:link w:val="Bodytext80"/>
    <w:rsid w:val="00153D45"/>
    <w:rPr>
      <w:i/>
      <w:iCs/>
      <w:sz w:val="23"/>
      <w:szCs w:val="23"/>
      <w:shd w:val="clear" w:color="auto" w:fill="FFFFFF"/>
    </w:rPr>
  </w:style>
  <w:style w:type="paragraph" w:customStyle="1" w:styleId="Bodytext80">
    <w:name w:val="Body text (8)"/>
    <w:basedOn w:val="Normal"/>
    <w:link w:val="Bodytext8"/>
    <w:rsid w:val="00153D45"/>
    <w:pPr>
      <w:widowControl w:val="0"/>
      <w:shd w:val="clear" w:color="auto" w:fill="FFFFFF"/>
      <w:spacing w:after="0" w:line="353" w:lineRule="exact"/>
      <w:jc w:val="both"/>
    </w:pPr>
    <w:rPr>
      <w:rFonts w:cstheme="minorBidi"/>
      <w:i/>
      <w:iCs/>
      <w:kern w:val="2"/>
      <w:sz w:val="23"/>
      <w:szCs w:val="23"/>
    </w:rPr>
  </w:style>
  <w:style w:type="character" w:customStyle="1" w:styleId="Bodytext8125pt">
    <w:name w:val="Body text (8) + 12.5 pt"/>
    <w:aliases w:val="Not Italic7,Spacing 0 pt16"/>
    <w:rsid w:val="00153D45"/>
    <w:rPr>
      <w:rFonts w:ascii="Times New Roman" w:hAnsi="Times New Roman" w:cs="Times New Roman"/>
      <w:i/>
      <w:iCs/>
      <w:spacing w:val="2"/>
      <w:sz w:val="25"/>
      <w:szCs w:val="25"/>
      <w:u w:val="none"/>
    </w:rPr>
  </w:style>
  <w:style w:type="character" w:customStyle="1" w:styleId="BodytextItalic">
    <w:name w:val="Body text + Italic"/>
    <w:rsid w:val="00153D45"/>
    <w:rPr>
      <w:rFonts w:ascii="Times New Roman" w:hAnsi="Times New Roman" w:cs="Times New Roman"/>
      <w:i/>
      <w:iCs/>
      <w:sz w:val="25"/>
      <w:szCs w:val="25"/>
      <w:u w:val="none"/>
    </w:rPr>
  </w:style>
  <w:style w:type="character" w:customStyle="1" w:styleId="Bodytext2115pt">
    <w:name w:val="Body text (2) + 11.5 pt"/>
    <w:aliases w:val="Spacing 0 pt15"/>
    <w:rsid w:val="00153D45"/>
    <w:rPr>
      <w:rFonts w:ascii="Times New Roman" w:hAnsi="Times New Roman" w:cs="Times New Roman"/>
      <w:i/>
      <w:iCs/>
      <w:sz w:val="23"/>
      <w:szCs w:val="23"/>
      <w:u w:val="none"/>
    </w:rPr>
  </w:style>
  <w:style w:type="character" w:customStyle="1" w:styleId="Bodytext2115pt2">
    <w:name w:val="Body text (2) + 11.5 pt2"/>
    <w:aliases w:val="Spacing 0 pt14"/>
    <w:rsid w:val="00153D45"/>
    <w:rPr>
      <w:rFonts w:ascii="Times New Roman" w:hAnsi="Times New Roman" w:cs="Times New Roman"/>
      <w:i/>
      <w:iCs/>
      <w:spacing w:val="-3"/>
      <w:sz w:val="23"/>
      <w:szCs w:val="23"/>
      <w:u w:val="none"/>
    </w:rPr>
  </w:style>
  <w:style w:type="character" w:customStyle="1" w:styleId="Bodytext2115pt1">
    <w:name w:val="Body text (2) + 11.5 pt1"/>
    <w:rsid w:val="00153D45"/>
    <w:rPr>
      <w:rFonts w:ascii="Times New Roman" w:hAnsi="Times New Roman" w:cs="Times New Roman"/>
      <w:i/>
      <w:iCs/>
      <w:sz w:val="23"/>
      <w:szCs w:val="23"/>
      <w:u w:val="none"/>
    </w:rPr>
  </w:style>
  <w:style w:type="character" w:customStyle="1" w:styleId="Bodytext2NotItalic1">
    <w:name w:val="Body text (2) + Not Italic1"/>
    <w:aliases w:val="Spacing 0 pt13"/>
    <w:rsid w:val="00153D45"/>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153D45"/>
    <w:rPr>
      <w:rFonts w:ascii="Times New Roman" w:hAnsi="Times New Roman" w:cs="Times New Roman"/>
      <w:i/>
      <w:iCs/>
      <w:spacing w:val="0"/>
      <w:sz w:val="25"/>
      <w:szCs w:val="25"/>
      <w:u w:val="none"/>
    </w:rPr>
  </w:style>
  <w:style w:type="character" w:customStyle="1" w:styleId="Bodytext8125pt1">
    <w:name w:val="Body text (8) + 12.5 pt1"/>
    <w:aliases w:val="Spacing 0 pt11"/>
    <w:rsid w:val="00153D45"/>
    <w:rPr>
      <w:rFonts w:ascii="Times New Roman" w:hAnsi="Times New Roman" w:cs="Times New Roman"/>
      <w:i/>
      <w:iCs/>
      <w:spacing w:val="0"/>
      <w:sz w:val="25"/>
      <w:szCs w:val="25"/>
      <w:u w:val="none"/>
    </w:rPr>
  </w:style>
  <w:style w:type="character" w:customStyle="1" w:styleId="Bodytext8Spacing0pt">
    <w:name w:val="Body text (8) + Spacing 0 pt"/>
    <w:rsid w:val="00153D45"/>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153D45"/>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153D45"/>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153D45"/>
    <w:pPr>
      <w:widowControl w:val="0"/>
      <w:shd w:val="clear" w:color="auto" w:fill="FFFFFF"/>
      <w:spacing w:after="0" w:line="240" w:lineRule="atLeast"/>
    </w:pPr>
    <w:rPr>
      <w:rFonts w:ascii="FrankRuehl" w:hAnsi="FrankRuehl" w:cs="FrankRuehl"/>
      <w:noProof/>
      <w:kern w:val="2"/>
      <w:sz w:val="36"/>
      <w:szCs w:val="36"/>
    </w:rPr>
  </w:style>
  <w:style w:type="character" w:customStyle="1" w:styleId="Heading10">
    <w:name w:val="Heading #1_"/>
    <w:link w:val="Heading11"/>
    <w:rsid w:val="00153D45"/>
    <w:rPr>
      <w:i/>
      <w:iCs/>
      <w:sz w:val="23"/>
      <w:szCs w:val="23"/>
      <w:shd w:val="clear" w:color="auto" w:fill="FFFFFF"/>
    </w:rPr>
  </w:style>
  <w:style w:type="paragraph" w:customStyle="1" w:styleId="Heading11">
    <w:name w:val="Heading #1"/>
    <w:basedOn w:val="Normal"/>
    <w:link w:val="Heading10"/>
    <w:rsid w:val="00153D45"/>
    <w:pPr>
      <w:widowControl w:val="0"/>
      <w:shd w:val="clear" w:color="auto" w:fill="FFFFFF"/>
      <w:spacing w:after="0" w:line="360" w:lineRule="exact"/>
      <w:jc w:val="both"/>
      <w:outlineLvl w:val="0"/>
    </w:pPr>
    <w:rPr>
      <w:rFonts w:cstheme="minorBidi"/>
      <w:i/>
      <w:iCs/>
      <w:kern w:val="2"/>
      <w:sz w:val="23"/>
      <w:szCs w:val="23"/>
    </w:rPr>
  </w:style>
  <w:style w:type="character" w:customStyle="1" w:styleId="Heading1125pt">
    <w:name w:val="Heading #1 + 12.5 pt"/>
    <w:aliases w:val="Not Italic4,Spacing 0 pt9"/>
    <w:rsid w:val="00153D45"/>
    <w:rPr>
      <w:rFonts w:ascii="Times New Roman" w:hAnsi="Times New Roman" w:cs="Times New Roman"/>
      <w:i/>
      <w:iCs/>
      <w:spacing w:val="2"/>
      <w:sz w:val="25"/>
      <w:szCs w:val="25"/>
      <w:u w:val="none"/>
    </w:rPr>
  </w:style>
  <w:style w:type="character" w:customStyle="1" w:styleId="Heading12">
    <w:name w:val="Heading #1 (2)_"/>
    <w:link w:val="Heading120"/>
    <w:rsid w:val="00153D45"/>
    <w:rPr>
      <w:i/>
      <w:iCs/>
      <w:sz w:val="25"/>
      <w:szCs w:val="25"/>
      <w:shd w:val="clear" w:color="auto" w:fill="FFFFFF"/>
    </w:rPr>
  </w:style>
  <w:style w:type="paragraph" w:customStyle="1" w:styleId="Heading120">
    <w:name w:val="Heading #1 (2)"/>
    <w:basedOn w:val="Normal"/>
    <w:link w:val="Heading12"/>
    <w:rsid w:val="00153D45"/>
    <w:pPr>
      <w:widowControl w:val="0"/>
      <w:shd w:val="clear" w:color="auto" w:fill="FFFFFF"/>
      <w:spacing w:after="60" w:line="240" w:lineRule="atLeast"/>
      <w:jc w:val="both"/>
      <w:outlineLvl w:val="0"/>
    </w:pPr>
    <w:rPr>
      <w:rFonts w:cstheme="minorBidi"/>
      <w:i/>
      <w:iCs/>
      <w:kern w:val="2"/>
      <w:sz w:val="25"/>
      <w:szCs w:val="25"/>
    </w:rPr>
  </w:style>
  <w:style w:type="character" w:customStyle="1" w:styleId="Heading12NotItalic">
    <w:name w:val="Heading #1 (2) + Not Italic"/>
    <w:rsid w:val="00153D45"/>
  </w:style>
  <w:style w:type="character" w:customStyle="1" w:styleId="Bodytext9">
    <w:name w:val="Body text (9)_"/>
    <w:link w:val="Bodytext90"/>
    <w:rsid w:val="00153D45"/>
    <w:rPr>
      <w:i/>
      <w:iCs/>
      <w:sz w:val="23"/>
      <w:szCs w:val="23"/>
      <w:shd w:val="clear" w:color="auto" w:fill="FFFFFF"/>
    </w:rPr>
  </w:style>
  <w:style w:type="paragraph" w:customStyle="1" w:styleId="Bodytext90">
    <w:name w:val="Body text (9)"/>
    <w:basedOn w:val="Normal"/>
    <w:link w:val="Bodytext9"/>
    <w:rsid w:val="00153D45"/>
    <w:pPr>
      <w:widowControl w:val="0"/>
      <w:shd w:val="clear" w:color="auto" w:fill="FFFFFF"/>
      <w:spacing w:before="60" w:after="0" w:line="317" w:lineRule="exact"/>
    </w:pPr>
    <w:rPr>
      <w:rFonts w:cstheme="minorBidi"/>
      <w:i/>
      <w:iCs/>
      <w:kern w:val="2"/>
      <w:sz w:val="23"/>
      <w:szCs w:val="23"/>
    </w:rPr>
  </w:style>
  <w:style w:type="character" w:customStyle="1" w:styleId="Bodytext9125pt">
    <w:name w:val="Body text (9) + 12.5 pt"/>
    <w:aliases w:val="Not Italic3"/>
    <w:rsid w:val="00153D45"/>
    <w:rPr>
      <w:rFonts w:ascii="Times New Roman" w:hAnsi="Times New Roman" w:cs="Times New Roman"/>
      <w:i/>
      <w:iCs/>
      <w:sz w:val="25"/>
      <w:szCs w:val="25"/>
      <w:u w:val="none"/>
    </w:rPr>
  </w:style>
  <w:style w:type="character" w:customStyle="1" w:styleId="Bodytext3115pt">
    <w:name w:val="Body text (3) + 11.5 pt"/>
    <w:aliases w:val="Not Bold2,Italic5,Spacing 0 pt8"/>
    <w:rsid w:val="00153D45"/>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153D45"/>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153D45"/>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153D45"/>
    <w:rPr>
      <w:rFonts w:ascii="Times New Roman" w:hAnsi="Times New Roman" w:cs="Times New Roman"/>
      <w:i/>
      <w:iCs/>
      <w:sz w:val="23"/>
      <w:szCs w:val="23"/>
      <w:u w:val="none"/>
    </w:rPr>
  </w:style>
  <w:style w:type="character" w:customStyle="1" w:styleId="Bodytext10">
    <w:name w:val="Body text (10)_"/>
    <w:link w:val="Bodytext100"/>
    <w:rsid w:val="00153D45"/>
    <w:rPr>
      <w:spacing w:val="-2"/>
      <w:w w:val="200"/>
      <w:sz w:val="10"/>
      <w:szCs w:val="10"/>
      <w:shd w:val="clear" w:color="auto" w:fill="FFFFFF"/>
    </w:rPr>
  </w:style>
  <w:style w:type="paragraph" w:customStyle="1" w:styleId="Bodytext100">
    <w:name w:val="Body text (10)"/>
    <w:basedOn w:val="Normal"/>
    <w:link w:val="Bodytext10"/>
    <w:rsid w:val="00153D45"/>
    <w:pPr>
      <w:widowControl w:val="0"/>
      <w:shd w:val="clear" w:color="auto" w:fill="FFFFFF"/>
      <w:spacing w:before="60" w:after="0" w:line="240" w:lineRule="atLeast"/>
    </w:pPr>
    <w:rPr>
      <w:rFonts w:cstheme="minorBidi"/>
      <w:spacing w:val="-2"/>
      <w:w w:val="200"/>
      <w:kern w:val="2"/>
      <w:sz w:val="10"/>
      <w:szCs w:val="10"/>
    </w:rPr>
  </w:style>
  <w:style w:type="character" w:customStyle="1" w:styleId="Bodytext10Italic">
    <w:name w:val="Body text (10) + Italic"/>
    <w:aliases w:val="Spacing 0 pt4,Scale 100%"/>
    <w:rsid w:val="00153D45"/>
    <w:rPr>
      <w:rFonts w:ascii="Times New Roman" w:hAnsi="Times New Roman" w:cs="Times New Roman"/>
      <w:i/>
      <w:iCs/>
      <w:noProof/>
      <w:spacing w:val="0"/>
      <w:w w:val="100"/>
      <w:sz w:val="10"/>
      <w:szCs w:val="10"/>
      <w:u w:val="none"/>
    </w:rPr>
  </w:style>
  <w:style w:type="character" w:customStyle="1" w:styleId="Bodytext3NotBold">
    <w:name w:val="Body text (3) + Not Bold"/>
    <w:rsid w:val="00153D45"/>
  </w:style>
  <w:style w:type="character" w:customStyle="1" w:styleId="Bodytext3115pt1">
    <w:name w:val="Body text (3) + 11.5 pt1"/>
    <w:aliases w:val="Not Bold1,Italic2,Spacing 0 pt3"/>
    <w:rsid w:val="00153D45"/>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153D45"/>
    <w:rPr>
      <w:rFonts w:ascii="Times New Roman" w:hAnsi="Times New Roman" w:cs="Times New Roman"/>
      <w:b/>
      <w:bCs/>
      <w:i/>
      <w:iCs/>
      <w:noProof/>
      <w:spacing w:val="-3"/>
      <w:sz w:val="30"/>
      <w:szCs w:val="30"/>
      <w:u w:val="none"/>
    </w:rPr>
  </w:style>
  <w:style w:type="character" w:customStyle="1" w:styleId="BodytextSpacing0pt">
    <w:name w:val="Body text + Spacing 0 pt"/>
    <w:rsid w:val="00153D45"/>
    <w:rPr>
      <w:rFonts w:ascii="Times New Roman" w:hAnsi="Times New Roman" w:cs="Times New Roman"/>
      <w:spacing w:val="2"/>
      <w:sz w:val="25"/>
      <w:szCs w:val="25"/>
      <w:u w:val="none"/>
    </w:rPr>
  </w:style>
  <w:style w:type="character" w:customStyle="1" w:styleId="Bodytext11">
    <w:name w:val="Body text (11)_"/>
    <w:link w:val="Bodytext110"/>
    <w:rsid w:val="00153D45"/>
    <w:rPr>
      <w:i/>
      <w:iCs/>
      <w:spacing w:val="10"/>
      <w:sz w:val="12"/>
      <w:szCs w:val="12"/>
      <w:shd w:val="clear" w:color="auto" w:fill="FFFFFF"/>
    </w:rPr>
  </w:style>
  <w:style w:type="paragraph" w:customStyle="1" w:styleId="Bodytext110">
    <w:name w:val="Body text (11)"/>
    <w:basedOn w:val="Normal"/>
    <w:link w:val="Bodytext11"/>
    <w:rsid w:val="00153D45"/>
    <w:pPr>
      <w:widowControl w:val="0"/>
      <w:shd w:val="clear" w:color="auto" w:fill="FFFFFF"/>
      <w:spacing w:after="0" w:line="240" w:lineRule="atLeast"/>
    </w:pPr>
    <w:rPr>
      <w:rFonts w:cstheme="minorBidi"/>
      <w:i/>
      <w:iCs/>
      <w:spacing w:val="10"/>
      <w:kern w:val="2"/>
      <w:sz w:val="12"/>
      <w:szCs w:val="12"/>
    </w:rPr>
  </w:style>
  <w:style w:type="character" w:customStyle="1" w:styleId="Picturecaption2">
    <w:name w:val="Picture caption (2)_"/>
    <w:link w:val="Picturecaption20"/>
    <w:rsid w:val="00153D45"/>
    <w:rPr>
      <w:i/>
      <w:iCs/>
      <w:spacing w:val="7"/>
      <w:sz w:val="8"/>
      <w:szCs w:val="8"/>
      <w:shd w:val="clear" w:color="auto" w:fill="FFFFFF"/>
    </w:rPr>
  </w:style>
  <w:style w:type="paragraph" w:customStyle="1" w:styleId="Picturecaption20">
    <w:name w:val="Picture caption (2)"/>
    <w:basedOn w:val="Normal"/>
    <w:link w:val="Picturecaption2"/>
    <w:rsid w:val="00153D45"/>
    <w:pPr>
      <w:widowControl w:val="0"/>
      <w:shd w:val="clear" w:color="auto" w:fill="FFFFFF"/>
      <w:spacing w:after="0" w:line="240" w:lineRule="atLeast"/>
    </w:pPr>
    <w:rPr>
      <w:rFonts w:cstheme="minorBidi"/>
      <w:i/>
      <w:iCs/>
      <w:spacing w:val="7"/>
      <w:kern w:val="2"/>
      <w:sz w:val="8"/>
      <w:szCs w:val="8"/>
    </w:rPr>
  </w:style>
  <w:style w:type="character" w:customStyle="1" w:styleId="Picturecaption">
    <w:name w:val="Picture caption_"/>
    <w:link w:val="Picturecaption0"/>
    <w:rsid w:val="00153D45"/>
    <w:rPr>
      <w:rFonts w:ascii="CordiaUPC" w:hAnsi="CordiaUPC" w:cs="CordiaUPC"/>
      <w:shd w:val="clear" w:color="auto" w:fill="FFFFFF"/>
    </w:rPr>
  </w:style>
  <w:style w:type="paragraph" w:customStyle="1" w:styleId="Picturecaption0">
    <w:name w:val="Picture caption"/>
    <w:basedOn w:val="Normal"/>
    <w:link w:val="Picturecaption"/>
    <w:rsid w:val="00153D45"/>
    <w:pPr>
      <w:widowControl w:val="0"/>
      <w:shd w:val="clear" w:color="auto" w:fill="FFFFFF"/>
      <w:spacing w:after="0" w:line="240" w:lineRule="atLeast"/>
    </w:pPr>
    <w:rPr>
      <w:rFonts w:ascii="CordiaUPC" w:hAnsi="CordiaUPC" w:cs="CordiaUPC"/>
      <w:kern w:val="2"/>
    </w:rPr>
  </w:style>
  <w:style w:type="character" w:customStyle="1" w:styleId="PicturecaptionSpacing-1pt">
    <w:name w:val="Picture caption + Spacing -1 pt"/>
    <w:rsid w:val="00153D45"/>
    <w:rPr>
      <w:rFonts w:ascii="CordiaUPC" w:hAnsi="CordiaUPC" w:cs="CordiaUPC"/>
      <w:spacing w:val="-29"/>
      <w:sz w:val="20"/>
      <w:szCs w:val="20"/>
      <w:u w:val="none"/>
    </w:rPr>
  </w:style>
  <w:style w:type="character" w:customStyle="1" w:styleId="PicturecaptionSimSun">
    <w:name w:val="Picture caption + SimSun"/>
    <w:aliases w:val="7 pt,Italic1,Spacing 0 pt1"/>
    <w:rsid w:val="00153D45"/>
    <w:rPr>
      <w:rFonts w:ascii="SimSun" w:eastAsia="SimSun" w:hAnsi="CordiaUPC" w:cs="SimSun"/>
      <w:i/>
      <w:iCs/>
      <w:spacing w:val="-8"/>
      <w:sz w:val="14"/>
      <w:szCs w:val="14"/>
      <w:u w:val="none"/>
    </w:rPr>
  </w:style>
  <w:style w:type="character" w:customStyle="1" w:styleId="Picturecaption3">
    <w:name w:val="Picture caption (3)_"/>
    <w:link w:val="Picturecaption30"/>
    <w:rsid w:val="00153D45"/>
    <w:rPr>
      <w:sz w:val="25"/>
      <w:szCs w:val="25"/>
      <w:shd w:val="clear" w:color="auto" w:fill="FFFFFF"/>
    </w:rPr>
  </w:style>
  <w:style w:type="paragraph" w:customStyle="1" w:styleId="Picturecaption30">
    <w:name w:val="Picture caption (3)"/>
    <w:basedOn w:val="Normal"/>
    <w:link w:val="Picturecaption3"/>
    <w:rsid w:val="00153D45"/>
    <w:pPr>
      <w:widowControl w:val="0"/>
      <w:shd w:val="clear" w:color="auto" w:fill="FFFFFF"/>
      <w:spacing w:after="0" w:line="240" w:lineRule="atLeast"/>
    </w:pPr>
    <w:rPr>
      <w:rFonts w:cstheme="minorBidi"/>
      <w:kern w:val="2"/>
      <w:sz w:val="25"/>
      <w:szCs w:val="25"/>
    </w:rPr>
  </w:style>
  <w:style w:type="paragraph" w:customStyle="1" w:styleId="Default">
    <w:name w:val="Default"/>
    <w:rsid w:val="00153D45"/>
    <w:pPr>
      <w:autoSpaceDE w:val="0"/>
      <w:autoSpaceDN w:val="0"/>
      <w:adjustRightInd w:val="0"/>
    </w:pPr>
    <w:rPr>
      <w:rFonts w:eastAsia="Calibri" w:cs="Times New Roman"/>
      <w:color w:val="000000"/>
      <w:kern w:val="0"/>
      <w:sz w:val="24"/>
      <w:szCs w:val="24"/>
    </w:rPr>
  </w:style>
  <w:style w:type="character" w:customStyle="1" w:styleId="CommentTextChar">
    <w:name w:val="Comment Text Char"/>
    <w:link w:val="CommentText"/>
    <w:uiPriority w:val="99"/>
    <w:semiHidden/>
    <w:rsid w:val="00153D45"/>
  </w:style>
  <w:style w:type="paragraph" w:styleId="CommentText">
    <w:name w:val="annotation text"/>
    <w:basedOn w:val="Normal"/>
    <w:link w:val="CommentTextChar"/>
    <w:uiPriority w:val="99"/>
    <w:semiHidden/>
    <w:unhideWhenUsed/>
    <w:rsid w:val="00153D45"/>
    <w:pPr>
      <w:spacing w:after="160" w:line="240" w:lineRule="auto"/>
    </w:pPr>
    <w:rPr>
      <w:rFonts w:cstheme="minorBidi"/>
      <w:kern w:val="2"/>
    </w:rPr>
  </w:style>
  <w:style w:type="character" w:customStyle="1" w:styleId="CommentTextChar1">
    <w:name w:val="Comment Text Char1"/>
    <w:basedOn w:val="DefaultParagraphFont"/>
    <w:uiPriority w:val="99"/>
    <w:semiHidden/>
    <w:rsid w:val="00153D45"/>
    <w:rPr>
      <w:rFonts w:cs="Times New Roman"/>
      <w:kern w:val="0"/>
      <w:sz w:val="20"/>
      <w:szCs w:val="20"/>
    </w:rPr>
  </w:style>
  <w:style w:type="character" w:customStyle="1" w:styleId="CommentSubjectChar">
    <w:name w:val="Comment Subject Char"/>
    <w:link w:val="CommentSubject"/>
    <w:uiPriority w:val="99"/>
    <w:semiHidden/>
    <w:rsid w:val="00153D45"/>
    <w:rPr>
      <w:b/>
      <w:bCs/>
    </w:rPr>
  </w:style>
  <w:style w:type="paragraph" w:styleId="CommentSubject">
    <w:name w:val="annotation subject"/>
    <w:basedOn w:val="CommentText"/>
    <w:next w:val="CommentText"/>
    <w:link w:val="CommentSubjectChar"/>
    <w:uiPriority w:val="99"/>
    <w:semiHidden/>
    <w:unhideWhenUsed/>
    <w:rsid w:val="00153D45"/>
    <w:rPr>
      <w:b/>
      <w:bCs/>
    </w:rPr>
  </w:style>
  <w:style w:type="character" w:customStyle="1" w:styleId="CommentSubjectChar1">
    <w:name w:val="Comment Subject Char1"/>
    <w:basedOn w:val="CommentTextChar1"/>
    <w:uiPriority w:val="99"/>
    <w:semiHidden/>
    <w:rsid w:val="00153D45"/>
    <w:rPr>
      <w:rFonts w:cs="Times New Roman"/>
      <w:b/>
      <w:bCs/>
      <w:kern w:val="0"/>
      <w:sz w:val="20"/>
      <w:szCs w:val="20"/>
    </w:rPr>
  </w:style>
  <w:style w:type="character" w:customStyle="1" w:styleId="fadeinm1hgl8">
    <w:name w:val="_fadein_m1hgl_8"/>
    <w:rsid w:val="00153D45"/>
  </w:style>
  <w:style w:type="character" w:customStyle="1" w:styleId="Khc">
    <w:name w:val="Khác_"/>
    <w:link w:val="Khc0"/>
    <w:qFormat/>
    <w:rsid w:val="00323755"/>
    <w:rPr>
      <w:rFonts w:eastAsia="Times New Roman"/>
      <w:szCs w:val="28"/>
    </w:rPr>
  </w:style>
  <w:style w:type="paragraph" w:customStyle="1" w:styleId="Khc0">
    <w:name w:val="Khác"/>
    <w:basedOn w:val="Normal"/>
    <w:link w:val="Khc"/>
    <w:qFormat/>
    <w:rsid w:val="00323755"/>
    <w:pPr>
      <w:widowControl w:val="0"/>
      <w:spacing w:after="120" w:line="240" w:lineRule="auto"/>
      <w:ind w:firstLine="400"/>
    </w:pPr>
    <w:rPr>
      <w:rFonts w:eastAsia="Times New Roman" w:cstheme="minorBidi"/>
      <w:kern w:val="2"/>
      <w:szCs w:val="28"/>
    </w:rPr>
  </w:style>
  <w:style w:type="paragraph" w:customStyle="1" w:styleId="tb">
    <w:name w:val="tb"/>
    <w:basedOn w:val="Normal"/>
    <w:rsid w:val="006E3D1F"/>
    <w:pPr>
      <w:spacing w:before="100" w:beforeAutospacing="1" w:after="100" w:afterAutospacing="1" w:line="240" w:lineRule="auto"/>
    </w:pPr>
    <w:rPr>
      <w:rFonts w:eastAsia="Times New Roman"/>
      <w:sz w:val="24"/>
      <w:szCs w:val="24"/>
    </w:rPr>
  </w:style>
  <w:style w:type="paragraph" w:customStyle="1" w:styleId="sonvb">
    <w:name w:val="son vb"/>
    <w:basedOn w:val="Normal"/>
    <w:link w:val="sonvbChar"/>
    <w:qFormat/>
    <w:rsid w:val="00BC5A19"/>
    <w:pPr>
      <w:spacing w:after="120" w:line="360" w:lineRule="auto"/>
      <w:jc w:val="both"/>
    </w:pPr>
    <w:rPr>
      <w:rFonts w:eastAsia="Arial"/>
      <w:lang w:val="vi-VN"/>
    </w:rPr>
  </w:style>
  <w:style w:type="character" w:customStyle="1" w:styleId="sonvbChar">
    <w:name w:val="son vb Char"/>
    <w:link w:val="sonvb"/>
    <w:rsid w:val="00BC5A19"/>
    <w:rPr>
      <w:rFonts w:eastAsia="Arial" w:cs="Times New Roman"/>
      <w:kern w:val="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4213">
      <w:bodyDiv w:val="1"/>
      <w:marLeft w:val="0"/>
      <w:marRight w:val="0"/>
      <w:marTop w:val="0"/>
      <w:marBottom w:val="0"/>
      <w:divBdr>
        <w:top w:val="none" w:sz="0" w:space="0" w:color="auto"/>
        <w:left w:val="none" w:sz="0" w:space="0" w:color="auto"/>
        <w:bottom w:val="none" w:sz="0" w:space="0" w:color="auto"/>
        <w:right w:val="none" w:sz="0" w:space="0" w:color="auto"/>
      </w:divBdr>
    </w:div>
    <w:div w:id="718627952">
      <w:bodyDiv w:val="1"/>
      <w:marLeft w:val="0"/>
      <w:marRight w:val="0"/>
      <w:marTop w:val="0"/>
      <w:marBottom w:val="0"/>
      <w:divBdr>
        <w:top w:val="none" w:sz="0" w:space="0" w:color="auto"/>
        <w:left w:val="none" w:sz="0" w:space="0" w:color="auto"/>
        <w:bottom w:val="none" w:sz="0" w:space="0" w:color="auto"/>
        <w:right w:val="none" w:sz="0" w:space="0" w:color="auto"/>
      </w:divBdr>
    </w:div>
    <w:div w:id="836382243">
      <w:bodyDiv w:val="1"/>
      <w:marLeft w:val="0"/>
      <w:marRight w:val="0"/>
      <w:marTop w:val="0"/>
      <w:marBottom w:val="0"/>
      <w:divBdr>
        <w:top w:val="none" w:sz="0" w:space="0" w:color="auto"/>
        <w:left w:val="none" w:sz="0" w:space="0" w:color="auto"/>
        <w:bottom w:val="none" w:sz="0" w:space="0" w:color="auto"/>
        <w:right w:val="none" w:sz="0" w:space="0" w:color="auto"/>
      </w:divBdr>
    </w:div>
    <w:div w:id="1811903424">
      <w:bodyDiv w:val="1"/>
      <w:marLeft w:val="0"/>
      <w:marRight w:val="0"/>
      <w:marTop w:val="0"/>
      <w:marBottom w:val="0"/>
      <w:divBdr>
        <w:top w:val="none" w:sz="0" w:space="0" w:color="auto"/>
        <w:left w:val="none" w:sz="0" w:space="0" w:color="auto"/>
        <w:bottom w:val="none" w:sz="0" w:space="0" w:color="auto"/>
        <w:right w:val="none" w:sz="0" w:space="0" w:color="auto"/>
      </w:divBdr>
      <w:divsChild>
        <w:div w:id="673343811">
          <w:marLeft w:val="0"/>
          <w:marRight w:val="0"/>
          <w:marTop w:val="0"/>
          <w:marBottom w:val="0"/>
          <w:divBdr>
            <w:top w:val="none" w:sz="0" w:space="0" w:color="auto"/>
            <w:left w:val="none" w:sz="0" w:space="0" w:color="auto"/>
            <w:bottom w:val="none" w:sz="0" w:space="0" w:color="auto"/>
            <w:right w:val="none" w:sz="0" w:space="0" w:color="auto"/>
          </w:divBdr>
        </w:div>
        <w:div w:id="1663855303">
          <w:marLeft w:val="0"/>
          <w:marRight w:val="0"/>
          <w:marTop w:val="0"/>
          <w:marBottom w:val="0"/>
          <w:divBdr>
            <w:top w:val="none" w:sz="0" w:space="0" w:color="auto"/>
            <w:left w:val="none" w:sz="0" w:space="0" w:color="auto"/>
            <w:bottom w:val="none" w:sz="0" w:space="0" w:color="auto"/>
            <w:right w:val="none" w:sz="0" w:space="0" w:color="auto"/>
          </w:divBdr>
        </w:div>
        <w:div w:id="33192085">
          <w:marLeft w:val="0"/>
          <w:marRight w:val="0"/>
          <w:marTop w:val="0"/>
          <w:marBottom w:val="0"/>
          <w:divBdr>
            <w:top w:val="none" w:sz="0" w:space="0" w:color="auto"/>
            <w:left w:val="none" w:sz="0" w:space="0" w:color="auto"/>
            <w:bottom w:val="none" w:sz="0" w:space="0" w:color="auto"/>
            <w:right w:val="none" w:sz="0" w:space="0" w:color="auto"/>
          </w:divBdr>
        </w:div>
        <w:div w:id="396247577">
          <w:marLeft w:val="0"/>
          <w:marRight w:val="0"/>
          <w:marTop w:val="0"/>
          <w:marBottom w:val="0"/>
          <w:divBdr>
            <w:top w:val="none" w:sz="0" w:space="0" w:color="auto"/>
            <w:left w:val="none" w:sz="0" w:space="0" w:color="auto"/>
            <w:bottom w:val="none" w:sz="0" w:space="0" w:color="auto"/>
            <w:right w:val="none" w:sz="0" w:space="0" w:color="auto"/>
          </w:divBdr>
        </w:div>
        <w:div w:id="1225409594">
          <w:marLeft w:val="0"/>
          <w:marRight w:val="0"/>
          <w:marTop w:val="0"/>
          <w:marBottom w:val="0"/>
          <w:divBdr>
            <w:top w:val="none" w:sz="0" w:space="0" w:color="auto"/>
            <w:left w:val="none" w:sz="0" w:space="0" w:color="auto"/>
            <w:bottom w:val="none" w:sz="0" w:space="0" w:color="auto"/>
            <w:right w:val="none" w:sz="0" w:space="0" w:color="auto"/>
          </w:divBdr>
        </w:div>
        <w:div w:id="272564333">
          <w:marLeft w:val="0"/>
          <w:marRight w:val="0"/>
          <w:marTop w:val="0"/>
          <w:marBottom w:val="0"/>
          <w:divBdr>
            <w:top w:val="none" w:sz="0" w:space="0" w:color="auto"/>
            <w:left w:val="none" w:sz="0" w:space="0" w:color="auto"/>
            <w:bottom w:val="none" w:sz="0" w:space="0" w:color="auto"/>
            <w:right w:val="none" w:sz="0" w:space="0" w:color="auto"/>
          </w:divBdr>
        </w:div>
        <w:div w:id="1527912572">
          <w:marLeft w:val="0"/>
          <w:marRight w:val="0"/>
          <w:marTop w:val="0"/>
          <w:marBottom w:val="0"/>
          <w:divBdr>
            <w:top w:val="none" w:sz="0" w:space="0" w:color="auto"/>
            <w:left w:val="none" w:sz="0" w:space="0" w:color="auto"/>
            <w:bottom w:val="none" w:sz="0" w:space="0" w:color="auto"/>
            <w:right w:val="none" w:sz="0" w:space="0" w:color="auto"/>
          </w:divBdr>
        </w:div>
        <w:div w:id="1386875979">
          <w:marLeft w:val="0"/>
          <w:marRight w:val="0"/>
          <w:marTop w:val="0"/>
          <w:marBottom w:val="0"/>
          <w:divBdr>
            <w:top w:val="none" w:sz="0" w:space="0" w:color="auto"/>
            <w:left w:val="none" w:sz="0" w:space="0" w:color="auto"/>
            <w:bottom w:val="none" w:sz="0" w:space="0" w:color="auto"/>
            <w:right w:val="none" w:sz="0" w:space="0" w:color="auto"/>
          </w:divBdr>
        </w:div>
        <w:div w:id="782650936">
          <w:marLeft w:val="0"/>
          <w:marRight w:val="0"/>
          <w:marTop w:val="0"/>
          <w:marBottom w:val="0"/>
          <w:divBdr>
            <w:top w:val="none" w:sz="0" w:space="0" w:color="auto"/>
            <w:left w:val="none" w:sz="0" w:space="0" w:color="auto"/>
            <w:bottom w:val="none" w:sz="0" w:space="0" w:color="auto"/>
            <w:right w:val="none" w:sz="0" w:space="0" w:color="auto"/>
          </w:divBdr>
        </w:div>
        <w:div w:id="1820997557">
          <w:marLeft w:val="0"/>
          <w:marRight w:val="0"/>
          <w:marTop w:val="0"/>
          <w:marBottom w:val="0"/>
          <w:divBdr>
            <w:top w:val="none" w:sz="0" w:space="0" w:color="auto"/>
            <w:left w:val="none" w:sz="0" w:space="0" w:color="auto"/>
            <w:bottom w:val="none" w:sz="0" w:space="0" w:color="auto"/>
            <w:right w:val="none" w:sz="0" w:space="0" w:color="auto"/>
          </w:divBdr>
        </w:div>
        <w:div w:id="946086679">
          <w:marLeft w:val="0"/>
          <w:marRight w:val="0"/>
          <w:marTop w:val="0"/>
          <w:marBottom w:val="0"/>
          <w:divBdr>
            <w:top w:val="none" w:sz="0" w:space="0" w:color="auto"/>
            <w:left w:val="none" w:sz="0" w:space="0" w:color="auto"/>
            <w:bottom w:val="none" w:sz="0" w:space="0" w:color="auto"/>
            <w:right w:val="none" w:sz="0" w:space="0" w:color="auto"/>
          </w:divBdr>
        </w:div>
        <w:div w:id="940068594">
          <w:marLeft w:val="0"/>
          <w:marRight w:val="0"/>
          <w:marTop w:val="0"/>
          <w:marBottom w:val="0"/>
          <w:divBdr>
            <w:top w:val="none" w:sz="0" w:space="0" w:color="auto"/>
            <w:left w:val="none" w:sz="0" w:space="0" w:color="auto"/>
            <w:bottom w:val="none" w:sz="0" w:space="0" w:color="auto"/>
            <w:right w:val="none" w:sz="0" w:space="0" w:color="auto"/>
          </w:divBdr>
        </w:div>
        <w:div w:id="1192263145">
          <w:marLeft w:val="0"/>
          <w:marRight w:val="0"/>
          <w:marTop w:val="0"/>
          <w:marBottom w:val="0"/>
          <w:divBdr>
            <w:top w:val="none" w:sz="0" w:space="0" w:color="auto"/>
            <w:left w:val="none" w:sz="0" w:space="0" w:color="auto"/>
            <w:bottom w:val="none" w:sz="0" w:space="0" w:color="auto"/>
            <w:right w:val="none" w:sz="0" w:space="0" w:color="auto"/>
          </w:divBdr>
        </w:div>
        <w:div w:id="2066179174">
          <w:marLeft w:val="0"/>
          <w:marRight w:val="0"/>
          <w:marTop w:val="0"/>
          <w:marBottom w:val="0"/>
          <w:divBdr>
            <w:top w:val="none" w:sz="0" w:space="0" w:color="auto"/>
            <w:left w:val="none" w:sz="0" w:space="0" w:color="auto"/>
            <w:bottom w:val="none" w:sz="0" w:space="0" w:color="auto"/>
            <w:right w:val="none" w:sz="0" w:space="0" w:color="auto"/>
          </w:divBdr>
        </w:div>
        <w:div w:id="1383096864">
          <w:marLeft w:val="0"/>
          <w:marRight w:val="0"/>
          <w:marTop w:val="0"/>
          <w:marBottom w:val="0"/>
          <w:divBdr>
            <w:top w:val="none" w:sz="0" w:space="0" w:color="auto"/>
            <w:left w:val="none" w:sz="0" w:space="0" w:color="auto"/>
            <w:bottom w:val="none" w:sz="0" w:space="0" w:color="auto"/>
            <w:right w:val="none" w:sz="0" w:space="0" w:color="auto"/>
          </w:divBdr>
        </w:div>
        <w:div w:id="379129210">
          <w:marLeft w:val="0"/>
          <w:marRight w:val="0"/>
          <w:marTop w:val="0"/>
          <w:marBottom w:val="0"/>
          <w:divBdr>
            <w:top w:val="none" w:sz="0" w:space="0" w:color="auto"/>
            <w:left w:val="none" w:sz="0" w:space="0" w:color="auto"/>
            <w:bottom w:val="none" w:sz="0" w:space="0" w:color="auto"/>
            <w:right w:val="none" w:sz="0" w:space="0" w:color="auto"/>
          </w:divBdr>
        </w:div>
        <w:div w:id="488398906">
          <w:marLeft w:val="0"/>
          <w:marRight w:val="0"/>
          <w:marTop w:val="0"/>
          <w:marBottom w:val="0"/>
          <w:divBdr>
            <w:top w:val="none" w:sz="0" w:space="0" w:color="auto"/>
            <w:left w:val="none" w:sz="0" w:space="0" w:color="auto"/>
            <w:bottom w:val="none" w:sz="0" w:space="0" w:color="auto"/>
            <w:right w:val="none" w:sz="0" w:space="0" w:color="auto"/>
          </w:divBdr>
        </w:div>
        <w:div w:id="1190417275">
          <w:marLeft w:val="0"/>
          <w:marRight w:val="0"/>
          <w:marTop w:val="0"/>
          <w:marBottom w:val="0"/>
          <w:divBdr>
            <w:top w:val="none" w:sz="0" w:space="0" w:color="auto"/>
            <w:left w:val="none" w:sz="0" w:space="0" w:color="auto"/>
            <w:bottom w:val="none" w:sz="0" w:space="0" w:color="auto"/>
            <w:right w:val="none" w:sz="0" w:space="0" w:color="auto"/>
          </w:divBdr>
        </w:div>
        <w:div w:id="1236551935">
          <w:marLeft w:val="0"/>
          <w:marRight w:val="0"/>
          <w:marTop w:val="0"/>
          <w:marBottom w:val="0"/>
          <w:divBdr>
            <w:top w:val="none" w:sz="0" w:space="0" w:color="auto"/>
            <w:left w:val="none" w:sz="0" w:space="0" w:color="auto"/>
            <w:bottom w:val="none" w:sz="0" w:space="0" w:color="auto"/>
            <w:right w:val="none" w:sz="0" w:space="0" w:color="auto"/>
          </w:divBdr>
        </w:div>
        <w:div w:id="2145275193">
          <w:marLeft w:val="0"/>
          <w:marRight w:val="0"/>
          <w:marTop w:val="0"/>
          <w:marBottom w:val="0"/>
          <w:divBdr>
            <w:top w:val="none" w:sz="0" w:space="0" w:color="auto"/>
            <w:left w:val="none" w:sz="0" w:space="0" w:color="auto"/>
            <w:bottom w:val="none" w:sz="0" w:space="0" w:color="auto"/>
            <w:right w:val="none" w:sz="0" w:space="0" w:color="auto"/>
          </w:divBdr>
        </w:div>
        <w:div w:id="345720249">
          <w:marLeft w:val="0"/>
          <w:marRight w:val="0"/>
          <w:marTop w:val="0"/>
          <w:marBottom w:val="0"/>
          <w:divBdr>
            <w:top w:val="none" w:sz="0" w:space="0" w:color="auto"/>
            <w:left w:val="none" w:sz="0" w:space="0" w:color="auto"/>
            <w:bottom w:val="none" w:sz="0" w:space="0" w:color="auto"/>
            <w:right w:val="none" w:sz="0" w:space="0" w:color="auto"/>
          </w:divBdr>
        </w:div>
        <w:div w:id="1685092063">
          <w:marLeft w:val="0"/>
          <w:marRight w:val="0"/>
          <w:marTop w:val="0"/>
          <w:marBottom w:val="0"/>
          <w:divBdr>
            <w:top w:val="none" w:sz="0" w:space="0" w:color="auto"/>
            <w:left w:val="none" w:sz="0" w:space="0" w:color="auto"/>
            <w:bottom w:val="none" w:sz="0" w:space="0" w:color="auto"/>
            <w:right w:val="none" w:sz="0" w:space="0" w:color="auto"/>
          </w:divBdr>
        </w:div>
        <w:div w:id="1988583190">
          <w:marLeft w:val="0"/>
          <w:marRight w:val="0"/>
          <w:marTop w:val="0"/>
          <w:marBottom w:val="0"/>
          <w:divBdr>
            <w:top w:val="none" w:sz="0" w:space="0" w:color="auto"/>
            <w:left w:val="none" w:sz="0" w:space="0" w:color="auto"/>
            <w:bottom w:val="none" w:sz="0" w:space="0" w:color="auto"/>
            <w:right w:val="none" w:sz="0" w:space="0" w:color="auto"/>
          </w:divBdr>
        </w:div>
        <w:div w:id="1714110561">
          <w:marLeft w:val="0"/>
          <w:marRight w:val="0"/>
          <w:marTop w:val="0"/>
          <w:marBottom w:val="0"/>
          <w:divBdr>
            <w:top w:val="none" w:sz="0" w:space="0" w:color="auto"/>
            <w:left w:val="none" w:sz="0" w:space="0" w:color="auto"/>
            <w:bottom w:val="none" w:sz="0" w:space="0" w:color="auto"/>
            <w:right w:val="none" w:sz="0" w:space="0" w:color="auto"/>
          </w:divBdr>
        </w:div>
        <w:div w:id="1749302046">
          <w:marLeft w:val="0"/>
          <w:marRight w:val="0"/>
          <w:marTop w:val="0"/>
          <w:marBottom w:val="0"/>
          <w:divBdr>
            <w:top w:val="none" w:sz="0" w:space="0" w:color="auto"/>
            <w:left w:val="none" w:sz="0" w:space="0" w:color="auto"/>
            <w:bottom w:val="none" w:sz="0" w:space="0" w:color="auto"/>
            <w:right w:val="none" w:sz="0" w:space="0" w:color="auto"/>
          </w:divBdr>
        </w:div>
        <w:div w:id="1994285570">
          <w:marLeft w:val="0"/>
          <w:marRight w:val="0"/>
          <w:marTop w:val="0"/>
          <w:marBottom w:val="0"/>
          <w:divBdr>
            <w:top w:val="none" w:sz="0" w:space="0" w:color="auto"/>
            <w:left w:val="none" w:sz="0" w:space="0" w:color="auto"/>
            <w:bottom w:val="none" w:sz="0" w:space="0" w:color="auto"/>
            <w:right w:val="none" w:sz="0" w:space="0" w:color="auto"/>
          </w:divBdr>
        </w:div>
        <w:div w:id="101652631">
          <w:marLeft w:val="0"/>
          <w:marRight w:val="0"/>
          <w:marTop w:val="0"/>
          <w:marBottom w:val="0"/>
          <w:divBdr>
            <w:top w:val="none" w:sz="0" w:space="0" w:color="auto"/>
            <w:left w:val="none" w:sz="0" w:space="0" w:color="auto"/>
            <w:bottom w:val="none" w:sz="0" w:space="0" w:color="auto"/>
            <w:right w:val="none" w:sz="0" w:space="0" w:color="auto"/>
          </w:divBdr>
        </w:div>
        <w:div w:id="1428502356">
          <w:marLeft w:val="0"/>
          <w:marRight w:val="0"/>
          <w:marTop w:val="0"/>
          <w:marBottom w:val="0"/>
          <w:divBdr>
            <w:top w:val="none" w:sz="0" w:space="0" w:color="auto"/>
            <w:left w:val="none" w:sz="0" w:space="0" w:color="auto"/>
            <w:bottom w:val="none" w:sz="0" w:space="0" w:color="auto"/>
            <w:right w:val="none" w:sz="0" w:space="0" w:color="auto"/>
          </w:divBdr>
        </w:div>
        <w:div w:id="1020426977">
          <w:marLeft w:val="0"/>
          <w:marRight w:val="0"/>
          <w:marTop w:val="0"/>
          <w:marBottom w:val="0"/>
          <w:divBdr>
            <w:top w:val="none" w:sz="0" w:space="0" w:color="auto"/>
            <w:left w:val="none" w:sz="0" w:space="0" w:color="auto"/>
            <w:bottom w:val="none" w:sz="0" w:space="0" w:color="auto"/>
            <w:right w:val="none" w:sz="0" w:space="0" w:color="auto"/>
          </w:divBdr>
        </w:div>
        <w:div w:id="621957163">
          <w:marLeft w:val="0"/>
          <w:marRight w:val="0"/>
          <w:marTop w:val="0"/>
          <w:marBottom w:val="0"/>
          <w:divBdr>
            <w:top w:val="none" w:sz="0" w:space="0" w:color="auto"/>
            <w:left w:val="none" w:sz="0" w:space="0" w:color="auto"/>
            <w:bottom w:val="none" w:sz="0" w:space="0" w:color="auto"/>
            <w:right w:val="none" w:sz="0" w:space="0" w:color="auto"/>
          </w:divBdr>
        </w:div>
        <w:div w:id="352730664">
          <w:marLeft w:val="0"/>
          <w:marRight w:val="0"/>
          <w:marTop w:val="0"/>
          <w:marBottom w:val="0"/>
          <w:divBdr>
            <w:top w:val="none" w:sz="0" w:space="0" w:color="auto"/>
            <w:left w:val="none" w:sz="0" w:space="0" w:color="auto"/>
            <w:bottom w:val="none" w:sz="0" w:space="0" w:color="auto"/>
            <w:right w:val="none" w:sz="0" w:space="0" w:color="auto"/>
          </w:divBdr>
        </w:div>
        <w:div w:id="678042526">
          <w:marLeft w:val="0"/>
          <w:marRight w:val="0"/>
          <w:marTop w:val="0"/>
          <w:marBottom w:val="0"/>
          <w:divBdr>
            <w:top w:val="none" w:sz="0" w:space="0" w:color="auto"/>
            <w:left w:val="none" w:sz="0" w:space="0" w:color="auto"/>
            <w:bottom w:val="none" w:sz="0" w:space="0" w:color="auto"/>
            <w:right w:val="none" w:sz="0" w:space="0" w:color="auto"/>
          </w:divBdr>
        </w:div>
        <w:div w:id="2071074358">
          <w:marLeft w:val="0"/>
          <w:marRight w:val="0"/>
          <w:marTop w:val="0"/>
          <w:marBottom w:val="0"/>
          <w:divBdr>
            <w:top w:val="none" w:sz="0" w:space="0" w:color="auto"/>
            <w:left w:val="none" w:sz="0" w:space="0" w:color="auto"/>
            <w:bottom w:val="none" w:sz="0" w:space="0" w:color="auto"/>
            <w:right w:val="none" w:sz="0" w:space="0" w:color="auto"/>
          </w:divBdr>
        </w:div>
        <w:div w:id="613942018">
          <w:marLeft w:val="0"/>
          <w:marRight w:val="0"/>
          <w:marTop w:val="0"/>
          <w:marBottom w:val="0"/>
          <w:divBdr>
            <w:top w:val="none" w:sz="0" w:space="0" w:color="auto"/>
            <w:left w:val="none" w:sz="0" w:space="0" w:color="auto"/>
            <w:bottom w:val="none" w:sz="0" w:space="0" w:color="auto"/>
            <w:right w:val="none" w:sz="0" w:space="0" w:color="auto"/>
          </w:divBdr>
        </w:div>
        <w:div w:id="1863930480">
          <w:marLeft w:val="0"/>
          <w:marRight w:val="0"/>
          <w:marTop w:val="0"/>
          <w:marBottom w:val="0"/>
          <w:divBdr>
            <w:top w:val="none" w:sz="0" w:space="0" w:color="auto"/>
            <w:left w:val="none" w:sz="0" w:space="0" w:color="auto"/>
            <w:bottom w:val="none" w:sz="0" w:space="0" w:color="auto"/>
            <w:right w:val="none" w:sz="0" w:space="0" w:color="auto"/>
          </w:divBdr>
        </w:div>
        <w:div w:id="979532177">
          <w:marLeft w:val="0"/>
          <w:marRight w:val="0"/>
          <w:marTop w:val="0"/>
          <w:marBottom w:val="0"/>
          <w:divBdr>
            <w:top w:val="none" w:sz="0" w:space="0" w:color="auto"/>
            <w:left w:val="none" w:sz="0" w:space="0" w:color="auto"/>
            <w:bottom w:val="none" w:sz="0" w:space="0" w:color="auto"/>
            <w:right w:val="none" w:sz="0" w:space="0" w:color="auto"/>
          </w:divBdr>
        </w:div>
        <w:div w:id="1746031353">
          <w:marLeft w:val="0"/>
          <w:marRight w:val="0"/>
          <w:marTop w:val="0"/>
          <w:marBottom w:val="0"/>
          <w:divBdr>
            <w:top w:val="none" w:sz="0" w:space="0" w:color="auto"/>
            <w:left w:val="none" w:sz="0" w:space="0" w:color="auto"/>
            <w:bottom w:val="none" w:sz="0" w:space="0" w:color="auto"/>
            <w:right w:val="none" w:sz="0" w:space="0" w:color="auto"/>
          </w:divBdr>
        </w:div>
        <w:div w:id="1170950960">
          <w:marLeft w:val="0"/>
          <w:marRight w:val="0"/>
          <w:marTop w:val="0"/>
          <w:marBottom w:val="0"/>
          <w:divBdr>
            <w:top w:val="none" w:sz="0" w:space="0" w:color="auto"/>
            <w:left w:val="none" w:sz="0" w:space="0" w:color="auto"/>
            <w:bottom w:val="none" w:sz="0" w:space="0" w:color="auto"/>
            <w:right w:val="none" w:sz="0" w:space="0" w:color="auto"/>
          </w:divBdr>
        </w:div>
        <w:div w:id="193545464">
          <w:marLeft w:val="0"/>
          <w:marRight w:val="0"/>
          <w:marTop w:val="0"/>
          <w:marBottom w:val="0"/>
          <w:divBdr>
            <w:top w:val="none" w:sz="0" w:space="0" w:color="auto"/>
            <w:left w:val="none" w:sz="0" w:space="0" w:color="auto"/>
            <w:bottom w:val="none" w:sz="0" w:space="0" w:color="auto"/>
            <w:right w:val="none" w:sz="0" w:space="0" w:color="auto"/>
          </w:divBdr>
        </w:div>
        <w:div w:id="171069911">
          <w:marLeft w:val="0"/>
          <w:marRight w:val="0"/>
          <w:marTop w:val="0"/>
          <w:marBottom w:val="0"/>
          <w:divBdr>
            <w:top w:val="none" w:sz="0" w:space="0" w:color="auto"/>
            <w:left w:val="none" w:sz="0" w:space="0" w:color="auto"/>
            <w:bottom w:val="none" w:sz="0" w:space="0" w:color="auto"/>
            <w:right w:val="none" w:sz="0" w:space="0" w:color="auto"/>
          </w:divBdr>
        </w:div>
        <w:div w:id="1398355578">
          <w:marLeft w:val="0"/>
          <w:marRight w:val="0"/>
          <w:marTop w:val="0"/>
          <w:marBottom w:val="0"/>
          <w:divBdr>
            <w:top w:val="none" w:sz="0" w:space="0" w:color="auto"/>
            <w:left w:val="none" w:sz="0" w:space="0" w:color="auto"/>
            <w:bottom w:val="none" w:sz="0" w:space="0" w:color="auto"/>
            <w:right w:val="none" w:sz="0" w:space="0" w:color="auto"/>
          </w:divBdr>
        </w:div>
        <w:div w:id="67383105">
          <w:marLeft w:val="0"/>
          <w:marRight w:val="0"/>
          <w:marTop w:val="0"/>
          <w:marBottom w:val="0"/>
          <w:divBdr>
            <w:top w:val="none" w:sz="0" w:space="0" w:color="auto"/>
            <w:left w:val="none" w:sz="0" w:space="0" w:color="auto"/>
            <w:bottom w:val="none" w:sz="0" w:space="0" w:color="auto"/>
            <w:right w:val="none" w:sz="0" w:space="0" w:color="auto"/>
          </w:divBdr>
        </w:div>
        <w:div w:id="1925528437">
          <w:marLeft w:val="0"/>
          <w:marRight w:val="0"/>
          <w:marTop w:val="0"/>
          <w:marBottom w:val="0"/>
          <w:divBdr>
            <w:top w:val="none" w:sz="0" w:space="0" w:color="auto"/>
            <w:left w:val="none" w:sz="0" w:space="0" w:color="auto"/>
            <w:bottom w:val="none" w:sz="0" w:space="0" w:color="auto"/>
            <w:right w:val="none" w:sz="0" w:space="0" w:color="auto"/>
          </w:divBdr>
        </w:div>
        <w:div w:id="282349459">
          <w:marLeft w:val="0"/>
          <w:marRight w:val="0"/>
          <w:marTop w:val="0"/>
          <w:marBottom w:val="0"/>
          <w:divBdr>
            <w:top w:val="none" w:sz="0" w:space="0" w:color="auto"/>
            <w:left w:val="none" w:sz="0" w:space="0" w:color="auto"/>
            <w:bottom w:val="none" w:sz="0" w:space="0" w:color="auto"/>
            <w:right w:val="none" w:sz="0" w:space="0" w:color="auto"/>
          </w:divBdr>
        </w:div>
        <w:div w:id="1327592836">
          <w:marLeft w:val="0"/>
          <w:marRight w:val="0"/>
          <w:marTop w:val="0"/>
          <w:marBottom w:val="0"/>
          <w:divBdr>
            <w:top w:val="none" w:sz="0" w:space="0" w:color="auto"/>
            <w:left w:val="none" w:sz="0" w:space="0" w:color="auto"/>
            <w:bottom w:val="none" w:sz="0" w:space="0" w:color="auto"/>
            <w:right w:val="none" w:sz="0" w:space="0" w:color="auto"/>
          </w:divBdr>
        </w:div>
        <w:div w:id="1737782545">
          <w:marLeft w:val="0"/>
          <w:marRight w:val="0"/>
          <w:marTop w:val="0"/>
          <w:marBottom w:val="0"/>
          <w:divBdr>
            <w:top w:val="none" w:sz="0" w:space="0" w:color="auto"/>
            <w:left w:val="none" w:sz="0" w:space="0" w:color="auto"/>
            <w:bottom w:val="none" w:sz="0" w:space="0" w:color="auto"/>
            <w:right w:val="none" w:sz="0" w:space="0" w:color="auto"/>
          </w:divBdr>
        </w:div>
        <w:div w:id="1087849043">
          <w:marLeft w:val="0"/>
          <w:marRight w:val="0"/>
          <w:marTop w:val="0"/>
          <w:marBottom w:val="0"/>
          <w:divBdr>
            <w:top w:val="none" w:sz="0" w:space="0" w:color="auto"/>
            <w:left w:val="none" w:sz="0" w:space="0" w:color="auto"/>
            <w:bottom w:val="none" w:sz="0" w:space="0" w:color="auto"/>
            <w:right w:val="none" w:sz="0" w:space="0" w:color="auto"/>
          </w:divBdr>
        </w:div>
        <w:div w:id="324868954">
          <w:marLeft w:val="0"/>
          <w:marRight w:val="0"/>
          <w:marTop w:val="0"/>
          <w:marBottom w:val="0"/>
          <w:divBdr>
            <w:top w:val="none" w:sz="0" w:space="0" w:color="auto"/>
            <w:left w:val="none" w:sz="0" w:space="0" w:color="auto"/>
            <w:bottom w:val="none" w:sz="0" w:space="0" w:color="auto"/>
            <w:right w:val="none" w:sz="0" w:space="0" w:color="auto"/>
          </w:divBdr>
        </w:div>
      </w:divsChild>
    </w:div>
    <w:div w:id="1831019863">
      <w:bodyDiv w:val="1"/>
      <w:marLeft w:val="0"/>
      <w:marRight w:val="0"/>
      <w:marTop w:val="0"/>
      <w:marBottom w:val="0"/>
      <w:divBdr>
        <w:top w:val="none" w:sz="0" w:space="0" w:color="auto"/>
        <w:left w:val="none" w:sz="0" w:space="0" w:color="auto"/>
        <w:bottom w:val="none" w:sz="0" w:space="0" w:color="auto"/>
        <w:right w:val="none" w:sz="0" w:space="0" w:color="auto"/>
      </w:divBdr>
      <w:divsChild>
        <w:div w:id="938368774">
          <w:marLeft w:val="0"/>
          <w:marRight w:val="0"/>
          <w:marTop w:val="0"/>
          <w:marBottom w:val="0"/>
          <w:divBdr>
            <w:top w:val="none" w:sz="0" w:space="0" w:color="auto"/>
            <w:left w:val="none" w:sz="0" w:space="0" w:color="auto"/>
            <w:bottom w:val="none" w:sz="0" w:space="0" w:color="auto"/>
            <w:right w:val="none" w:sz="0" w:space="0" w:color="auto"/>
          </w:divBdr>
        </w:div>
        <w:div w:id="2061515080">
          <w:marLeft w:val="0"/>
          <w:marRight w:val="0"/>
          <w:marTop w:val="0"/>
          <w:marBottom w:val="0"/>
          <w:divBdr>
            <w:top w:val="none" w:sz="0" w:space="0" w:color="auto"/>
            <w:left w:val="none" w:sz="0" w:space="0" w:color="auto"/>
            <w:bottom w:val="none" w:sz="0" w:space="0" w:color="auto"/>
            <w:right w:val="none" w:sz="0" w:space="0" w:color="auto"/>
          </w:divBdr>
        </w:div>
        <w:div w:id="181404872">
          <w:marLeft w:val="0"/>
          <w:marRight w:val="0"/>
          <w:marTop w:val="0"/>
          <w:marBottom w:val="0"/>
          <w:divBdr>
            <w:top w:val="none" w:sz="0" w:space="0" w:color="auto"/>
            <w:left w:val="none" w:sz="0" w:space="0" w:color="auto"/>
            <w:bottom w:val="none" w:sz="0" w:space="0" w:color="auto"/>
            <w:right w:val="none" w:sz="0" w:space="0" w:color="auto"/>
          </w:divBdr>
        </w:div>
        <w:div w:id="124857350">
          <w:marLeft w:val="0"/>
          <w:marRight w:val="0"/>
          <w:marTop w:val="0"/>
          <w:marBottom w:val="0"/>
          <w:divBdr>
            <w:top w:val="none" w:sz="0" w:space="0" w:color="auto"/>
            <w:left w:val="none" w:sz="0" w:space="0" w:color="auto"/>
            <w:bottom w:val="none" w:sz="0" w:space="0" w:color="auto"/>
            <w:right w:val="none" w:sz="0" w:space="0" w:color="auto"/>
          </w:divBdr>
        </w:div>
        <w:div w:id="81731727">
          <w:marLeft w:val="0"/>
          <w:marRight w:val="0"/>
          <w:marTop w:val="0"/>
          <w:marBottom w:val="0"/>
          <w:divBdr>
            <w:top w:val="none" w:sz="0" w:space="0" w:color="auto"/>
            <w:left w:val="none" w:sz="0" w:space="0" w:color="auto"/>
            <w:bottom w:val="none" w:sz="0" w:space="0" w:color="auto"/>
            <w:right w:val="none" w:sz="0" w:space="0" w:color="auto"/>
          </w:divBdr>
        </w:div>
        <w:div w:id="581065764">
          <w:marLeft w:val="0"/>
          <w:marRight w:val="0"/>
          <w:marTop w:val="0"/>
          <w:marBottom w:val="0"/>
          <w:divBdr>
            <w:top w:val="none" w:sz="0" w:space="0" w:color="auto"/>
            <w:left w:val="none" w:sz="0" w:space="0" w:color="auto"/>
            <w:bottom w:val="none" w:sz="0" w:space="0" w:color="auto"/>
            <w:right w:val="none" w:sz="0" w:space="0" w:color="auto"/>
          </w:divBdr>
        </w:div>
        <w:div w:id="1997302182">
          <w:marLeft w:val="0"/>
          <w:marRight w:val="0"/>
          <w:marTop w:val="0"/>
          <w:marBottom w:val="0"/>
          <w:divBdr>
            <w:top w:val="none" w:sz="0" w:space="0" w:color="auto"/>
            <w:left w:val="none" w:sz="0" w:space="0" w:color="auto"/>
            <w:bottom w:val="none" w:sz="0" w:space="0" w:color="auto"/>
            <w:right w:val="none" w:sz="0" w:space="0" w:color="auto"/>
          </w:divBdr>
        </w:div>
        <w:div w:id="1025987702">
          <w:marLeft w:val="0"/>
          <w:marRight w:val="0"/>
          <w:marTop w:val="0"/>
          <w:marBottom w:val="0"/>
          <w:divBdr>
            <w:top w:val="none" w:sz="0" w:space="0" w:color="auto"/>
            <w:left w:val="none" w:sz="0" w:space="0" w:color="auto"/>
            <w:bottom w:val="none" w:sz="0" w:space="0" w:color="auto"/>
            <w:right w:val="none" w:sz="0" w:space="0" w:color="auto"/>
          </w:divBdr>
        </w:div>
        <w:div w:id="1336152760">
          <w:marLeft w:val="0"/>
          <w:marRight w:val="0"/>
          <w:marTop w:val="0"/>
          <w:marBottom w:val="0"/>
          <w:divBdr>
            <w:top w:val="none" w:sz="0" w:space="0" w:color="auto"/>
            <w:left w:val="none" w:sz="0" w:space="0" w:color="auto"/>
            <w:bottom w:val="none" w:sz="0" w:space="0" w:color="auto"/>
            <w:right w:val="none" w:sz="0" w:space="0" w:color="auto"/>
          </w:divBdr>
        </w:div>
        <w:div w:id="931478245">
          <w:marLeft w:val="0"/>
          <w:marRight w:val="0"/>
          <w:marTop w:val="0"/>
          <w:marBottom w:val="0"/>
          <w:divBdr>
            <w:top w:val="none" w:sz="0" w:space="0" w:color="auto"/>
            <w:left w:val="none" w:sz="0" w:space="0" w:color="auto"/>
            <w:bottom w:val="none" w:sz="0" w:space="0" w:color="auto"/>
            <w:right w:val="none" w:sz="0" w:space="0" w:color="auto"/>
          </w:divBdr>
        </w:div>
        <w:div w:id="199056645">
          <w:marLeft w:val="0"/>
          <w:marRight w:val="0"/>
          <w:marTop w:val="0"/>
          <w:marBottom w:val="0"/>
          <w:divBdr>
            <w:top w:val="none" w:sz="0" w:space="0" w:color="auto"/>
            <w:left w:val="none" w:sz="0" w:space="0" w:color="auto"/>
            <w:bottom w:val="none" w:sz="0" w:space="0" w:color="auto"/>
            <w:right w:val="none" w:sz="0" w:space="0" w:color="auto"/>
          </w:divBdr>
        </w:div>
        <w:div w:id="1030833886">
          <w:marLeft w:val="0"/>
          <w:marRight w:val="0"/>
          <w:marTop w:val="0"/>
          <w:marBottom w:val="0"/>
          <w:divBdr>
            <w:top w:val="none" w:sz="0" w:space="0" w:color="auto"/>
            <w:left w:val="none" w:sz="0" w:space="0" w:color="auto"/>
            <w:bottom w:val="none" w:sz="0" w:space="0" w:color="auto"/>
            <w:right w:val="none" w:sz="0" w:space="0" w:color="auto"/>
          </w:divBdr>
        </w:div>
        <w:div w:id="1066881578">
          <w:marLeft w:val="0"/>
          <w:marRight w:val="0"/>
          <w:marTop w:val="0"/>
          <w:marBottom w:val="0"/>
          <w:divBdr>
            <w:top w:val="none" w:sz="0" w:space="0" w:color="auto"/>
            <w:left w:val="none" w:sz="0" w:space="0" w:color="auto"/>
            <w:bottom w:val="none" w:sz="0" w:space="0" w:color="auto"/>
            <w:right w:val="none" w:sz="0" w:space="0" w:color="auto"/>
          </w:divBdr>
        </w:div>
        <w:div w:id="1036852712">
          <w:marLeft w:val="0"/>
          <w:marRight w:val="0"/>
          <w:marTop w:val="0"/>
          <w:marBottom w:val="0"/>
          <w:divBdr>
            <w:top w:val="none" w:sz="0" w:space="0" w:color="auto"/>
            <w:left w:val="none" w:sz="0" w:space="0" w:color="auto"/>
            <w:bottom w:val="none" w:sz="0" w:space="0" w:color="auto"/>
            <w:right w:val="none" w:sz="0" w:space="0" w:color="auto"/>
          </w:divBdr>
        </w:div>
        <w:div w:id="1765224836">
          <w:marLeft w:val="0"/>
          <w:marRight w:val="0"/>
          <w:marTop w:val="0"/>
          <w:marBottom w:val="0"/>
          <w:divBdr>
            <w:top w:val="none" w:sz="0" w:space="0" w:color="auto"/>
            <w:left w:val="none" w:sz="0" w:space="0" w:color="auto"/>
            <w:bottom w:val="none" w:sz="0" w:space="0" w:color="auto"/>
            <w:right w:val="none" w:sz="0" w:space="0" w:color="auto"/>
          </w:divBdr>
        </w:div>
        <w:div w:id="465318996">
          <w:marLeft w:val="0"/>
          <w:marRight w:val="0"/>
          <w:marTop w:val="0"/>
          <w:marBottom w:val="0"/>
          <w:divBdr>
            <w:top w:val="none" w:sz="0" w:space="0" w:color="auto"/>
            <w:left w:val="none" w:sz="0" w:space="0" w:color="auto"/>
            <w:bottom w:val="none" w:sz="0" w:space="0" w:color="auto"/>
            <w:right w:val="none" w:sz="0" w:space="0" w:color="auto"/>
          </w:divBdr>
        </w:div>
        <w:div w:id="10299513">
          <w:marLeft w:val="0"/>
          <w:marRight w:val="0"/>
          <w:marTop w:val="0"/>
          <w:marBottom w:val="0"/>
          <w:divBdr>
            <w:top w:val="none" w:sz="0" w:space="0" w:color="auto"/>
            <w:left w:val="none" w:sz="0" w:space="0" w:color="auto"/>
            <w:bottom w:val="none" w:sz="0" w:space="0" w:color="auto"/>
            <w:right w:val="none" w:sz="0" w:space="0" w:color="auto"/>
          </w:divBdr>
        </w:div>
        <w:div w:id="1360012600">
          <w:marLeft w:val="0"/>
          <w:marRight w:val="0"/>
          <w:marTop w:val="0"/>
          <w:marBottom w:val="0"/>
          <w:divBdr>
            <w:top w:val="none" w:sz="0" w:space="0" w:color="auto"/>
            <w:left w:val="none" w:sz="0" w:space="0" w:color="auto"/>
            <w:bottom w:val="none" w:sz="0" w:space="0" w:color="auto"/>
            <w:right w:val="none" w:sz="0" w:space="0" w:color="auto"/>
          </w:divBdr>
        </w:div>
        <w:div w:id="2043747662">
          <w:marLeft w:val="0"/>
          <w:marRight w:val="0"/>
          <w:marTop w:val="0"/>
          <w:marBottom w:val="0"/>
          <w:divBdr>
            <w:top w:val="none" w:sz="0" w:space="0" w:color="auto"/>
            <w:left w:val="none" w:sz="0" w:space="0" w:color="auto"/>
            <w:bottom w:val="none" w:sz="0" w:space="0" w:color="auto"/>
            <w:right w:val="none" w:sz="0" w:space="0" w:color="auto"/>
          </w:divBdr>
        </w:div>
        <w:div w:id="1234269422">
          <w:marLeft w:val="0"/>
          <w:marRight w:val="0"/>
          <w:marTop w:val="0"/>
          <w:marBottom w:val="0"/>
          <w:divBdr>
            <w:top w:val="none" w:sz="0" w:space="0" w:color="auto"/>
            <w:left w:val="none" w:sz="0" w:space="0" w:color="auto"/>
            <w:bottom w:val="none" w:sz="0" w:space="0" w:color="auto"/>
            <w:right w:val="none" w:sz="0" w:space="0" w:color="auto"/>
          </w:divBdr>
        </w:div>
        <w:div w:id="1732188173">
          <w:marLeft w:val="0"/>
          <w:marRight w:val="0"/>
          <w:marTop w:val="0"/>
          <w:marBottom w:val="0"/>
          <w:divBdr>
            <w:top w:val="none" w:sz="0" w:space="0" w:color="auto"/>
            <w:left w:val="none" w:sz="0" w:space="0" w:color="auto"/>
            <w:bottom w:val="none" w:sz="0" w:space="0" w:color="auto"/>
            <w:right w:val="none" w:sz="0" w:space="0" w:color="auto"/>
          </w:divBdr>
        </w:div>
        <w:div w:id="817038926">
          <w:marLeft w:val="0"/>
          <w:marRight w:val="0"/>
          <w:marTop w:val="0"/>
          <w:marBottom w:val="0"/>
          <w:divBdr>
            <w:top w:val="none" w:sz="0" w:space="0" w:color="auto"/>
            <w:left w:val="none" w:sz="0" w:space="0" w:color="auto"/>
            <w:bottom w:val="none" w:sz="0" w:space="0" w:color="auto"/>
            <w:right w:val="none" w:sz="0" w:space="0" w:color="auto"/>
          </w:divBdr>
        </w:div>
        <w:div w:id="1986808983">
          <w:marLeft w:val="0"/>
          <w:marRight w:val="0"/>
          <w:marTop w:val="0"/>
          <w:marBottom w:val="0"/>
          <w:divBdr>
            <w:top w:val="none" w:sz="0" w:space="0" w:color="auto"/>
            <w:left w:val="none" w:sz="0" w:space="0" w:color="auto"/>
            <w:bottom w:val="none" w:sz="0" w:space="0" w:color="auto"/>
            <w:right w:val="none" w:sz="0" w:space="0" w:color="auto"/>
          </w:divBdr>
        </w:div>
        <w:div w:id="1561596543">
          <w:marLeft w:val="0"/>
          <w:marRight w:val="0"/>
          <w:marTop w:val="0"/>
          <w:marBottom w:val="0"/>
          <w:divBdr>
            <w:top w:val="none" w:sz="0" w:space="0" w:color="auto"/>
            <w:left w:val="none" w:sz="0" w:space="0" w:color="auto"/>
            <w:bottom w:val="none" w:sz="0" w:space="0" w:color="auto"/>
            <w:right w:val="none" w:sz="0" w:space="0" w:color="auto"/>
          </w:divBdr>
        </w:div>
        <w:div w:id="772549607">
          <w:marLeft w:val="0"/>
          <w:marRight w:val="0"/>
          <w:marTop w:val="0"/>
          <w:marBottom w:val="0"/>
          <w:divBdr>
            <w:top w:val="none" w:sz="0" w:space="0" w:color="auto"/>
            <w:left w:val="none" w:sz="0" w:space="0" w:color="auto"/>
            <w:bottom w:val="none" w:sz="0" w:space="0" w:color="auto"/>
            <w:right w:val="none" w:sz="0" w:space="0" w:color="auto"/>
          </w:divBdr>
        </w:div>
        <w:div w:id="1309743524">
          <w:marLeft w:val="0"/>
          <w:marRight w:val="0"/>
          <w:marTop w:val="0"/>
          <w:marBottom w:val="0"/>
          <w:divBdr>
            <w:top w:val="none" w:sz="0" w:space="0" w:color="auto"/>
            <w:left w:val="none" w:sz="0" w:space="0" w:color="auto"/>
            <w:bottom w:val="none" w:sz="0" w:space="0" w:color="auto"/>
            <w:right w:val="none" w:sz="0" w:space="0" w:color="auto"/>
          </w:divBdr>
        </w:div>
        <w:div w:id="1123420802">
          <w:marLeft w:val="0"/>
          <w:marRight w:val="0"/>
          <w:marTop w:val="0"/>
          <w:marBottom w:val="0"/>
          <w:divBdr>
            <w:top w:val="none" w:sz="0" w:space="0" w:color="auto"/>
            <w:left w:val="none" w:sz="0" w:space="0" w:color="auto"/>
            <w:bottom w:val="none" w:sz="0" w:space="0" w:color="auto"/>
            <w:right w:val="none" w:sz="0" w:space="0" w:color="auto"/>
          </w:divBdr>
        </w:div>
        <w:div w:id="734546233">
          <w:marLeft w:val="0"/>
          <w:marRight w:val="0"/>
          <w:marTop w:val="0"/>
          <w:marBottom w:val="0"/>
          <w:divBdr>
            <w:top w:val="none" w:sz="0" w:space="0" w:color="auto"/>
            <w:left w:val="none" w:sz="0" w:space="0" w:color="auto"/>
            <w:bottom w:val="none" w:sz="0" w:space="0" w:color="auto"/>
            <w:right w:val="none" w:sz="0" w:space="0" w:color="auto"/>
          </w:divBdr>
        </w:div>
        <w:div w:id="594362819">
          <w:marLeft w:val="0"/>
          <w:marRight w:val="0"/>
          <w:marTop w:val="0"/>
          <w:marBottom w:val="0"/>
          <w:divBdr>
            <w:top w:val="none" w:sz="0" w:space="0" w:color="auto"/>
            <w:left w:val="none" w:sz="0" w:space="0" w:color="auto"/>
            <w:bottom w:val="none" w:sz="0" w:space="0" w:color="auto"/>
            <w:right w:val="none" w:sz="0" w:space="0" w:color="auto"/>
          </w:divBdr>
        </w:div>
        <w:div w:id="1656641562">
          <w:marLeft w:val="0"/>
          <w:marRight w:val="0"/>
          <w:marTop w:val="0"/>
          <w:marBottom w:val="0"/>
          <w:divBdr>
            <w:top w:val="none" w:sz="0" w:space="0" w:color="auto"/>
            <w:left w:val="none" w:sz="0" w:space="0" w:color="auto"/>
            <w:bottom w:val="none" w:sz="0" w:space="0" w:color="auto"/>
            <w:right w:val="none" w:sz="0" w:space="0" w:color="auto"/>
          </w:divBdr>
        </w:div>
        <w:div w:id="213275643">
          <w:marLeft w:val="0"/>
          <w:marRight w:val="0"/>
          <w:marTop w:val="0"/>
          <w:marBottom w:val="0"/>
          <w:divBdr>
            <w:top w:val="none" w:sz="0" w:space="0" w:color="auto"/>
            <w:left w:val="none" w:sz="0" w:space="0" w:color="auto"/>
            <w:bottom w:val="none" w:sz="0" w:space="0" w:color="auto"/>
            <w:right w:val="none" w:sz="0" w:space="0" w:color="auto"/>
          </w:divBdr>
        </w:div>
        <w:div w:id="1958562208">
          <w:marLeft w:val="0"/>
          <w:marRight w:val="0"/>
          <w:marTop w:val="0"/>
          <w:marBottom w:val="0"/>
          <w:divBdr>
            <w:top w:val="none" w:sz="0" w:space="0" w:color="auto"/>
            <w:left w:val="none" w:sz="0" w:space="0" w:color="auto"/>
            <w:bottom w:val="none" w:sz="0" w:space="0" w:color="auto"/>
            <w:right w:val="none" w:sz="0" w:space="0" w:color="auto"/>
          </w:divBdr>
        </w:div>
        <w:div w:id="595555314">
          <w:marLeft w:val="0"/>
          <w:marRight w:val="0"/>
          <w:marTop w:val="0"/>
          <w:marBottom w:val="0"/>
          <w:divBdr>
            <w:top w:val="none" w:sz="0" w:space="0" w:color="auto"/>
            <w:left w:val="none" w:sz="0" w:space="0" w:color="auto"/>
            <w:bottom w:val="none" w:sz="0" w:space="0" w:color="auto"/>
            <w:right w:val="none" w:sz="0" w:space="0" w:color="auto"/>
          </w:divBdr>
        </w:div>
        <w:div w:id="1106121497">
          <w:marLeft w:val="0"/>
          <w:marRight w:val="0"/>
          <w:marTop w:val="0"/>
          <w:marBottom w:val="0"/>
          <w:divBdr>
            <w:top w:val="none" w:sz="0" w:space="0" w:color="auto"/>
            <w:left w:val="none" w:sz="0" w:space="0" w:color="auto"/>
            <w:bottom w:val="none" w:sz="0" w:space="0" w:color="auto"/>
            <w:right w:val="none" w:sz="0" w:space="0" w:color="auto"/>
          </w:divBdr>
        </w:div>
        <w:div w:id="627319427">
          <w:marLeft w:val="0"/>
          <w:marRight w:val="0"/>
          <w:marTop w:val="0"/>
          <w:marBottom w:val="0"/>
          <w:divBdr>
            <w:top w:val="none" w:sz="0" w:space="0" w:color="auto"/>
            <w:left w:val="none" w:sz="0" w:space="0" w:color="auto"/>
            <w:bottom w:val="none" w:sz="0" w:space="0" w:color="auto"/>
            <w:right w:val="none" w:sz="0" w:space="0" w:color="auto"/>
          </w:divBdr>
        </w:div>
        <w:div w:id="271013440">
          <w:marLeft w:val="0"/>
          <w:marRight w:val="0"/>
          <w:marTop w:val="0"/>
          <w:marBottom w:val="0"/>
          <w:divBdr>
            <w:top w:val="none" w:sz="0" w:space="0" w:color="auto"/>
            <w:left w:val="none" w:sz="0" w:space="0" w:color="auto"/>
            <w:bottom w:val="none" w:sz="0" w:space="0" w:color="auto"/>
            <w:right w:val="none" w:sz="0" w:space="0" w:color="auto"/>
          </w:divBdr>
        </w:div>
        <w:div w:id="1729495336">
          <w:marLeft w:val="0"/>
          <w:marRight w:val="0"/>
          <w:marTop w:val="0"/>
          <w:marBottom w:val="0"/>
          <w:divBdr>
            <w:top w:val="none" w:sz="0" w:space="0" w:color="auto"/>
            <w:left w:val="none" w:sz="0" w:space="0" w:color="auto"/>
            <w:bottom w:val="none" w:sz="0" w:space="0" w:color="auto"/>
            <w:right w:val="none" w:sz="0" w:space="0" w:color="auto"/>
          </w:divBdr>
        </w:div>
        <w:div w:id="1983730398">
          <w:marLeft w:val="0"/>
          <w:marRight w:val="0"/>
          <w:marTop w:val="0"/>
          <w:marBottom w:val="0"/>
          <w:divBdr>
            <w:top w:val="none" w:sz="0" w:space="0" w:color="auto"/>
            <w:left w:val="none" w:sz="0" w:space="0" w:color="auto"/>
            <w:bottom w:val="none" w:sz="0" w:space="0" w:color="auto"/>
            <w:right w:val="none" w:sz="0" w:space="0" w:color="auto"/>
          </w:divBdr>
        </w:div>
        <w:div w:id="513882594">
          <w:marLeft w:val="0"/>
          <w:marRight w:val="0"/>
          <w:marTop w:val="0"/>
          <w:marBottom w:val="0"/>
          <w:divBdr>
            <w:top w:val="none" w:sz="0" w:space="0" w:color="auto"/>
            <w:left w:val="none" w:sz="0" w:space="0" w:color="auto"/>
            <w:bottom w:val="none" w:sz="0" w:space="0" w:color="auto"/>
            <w:right w:val="none" w:sz="0" w:space="0" w:color="auto"/>
          </w:divBdr>
        </w:div>
        <w:div w:id="766774848">
          <w:marLeft w:val="0"/>
          <w:marRight w:val="0"/>
          <w:marTop w:val="0"/>
          <w:marBottom w:val="0"/>
          <w:divBdr>
            <w:top w:val="none" w:sz="0" w:space="0" w:color="auto"/>
            <w:left w:val="none" w:sz="0" w:space="0" w:color="auto"/>
            <w:bottom w:val="none" w:sz="0" w:space="0" w:color="auto"/>
            <w:right w:val="none" w:sz="0" w:space="0" w:color="auto"/>
          </w:divBdr>
        </w:div>
        <w:div w:id="811630184">
          <w:marLeft w:val="0"/>
          <w:marRight w:val="0"/>
          <w:marTop w:val="0"/>
          <w:marBottom w:val="0"/>
          <w:divBdr>
            <w:top w:val="none" w:sz="0" w:space="0" w:color="auto"/>
            <w:left w:val="none" w:sz="0" w:space="0" w:color="auto"/>
            <w:bottom w:val="none" w:sz="0" w:space="0" w:color="auto"/>
            <w:right w:val="none" w:sz="0" w:space="0" w:color="auto"/>
          </w:divBdr>
        </w:div>
        <w:div w:id="2053265964">
          <w:marLeft w:val="0"/>
          <w:marRight w:val="0"/>
          <w:marTop w:val="0"/>
          <w:marBottom w:val="0"/>
          <w:divBdr>
            <w:top w:val="none" w:sz="0" w:space="0" w:color="auto"/>
            <w:left w:val="none" w:sz="0" w:space="0" w:color="auto"/>
            <w:bottom w:val="none" w:sz="0" w:space="0" w:color="auto"/>
            <w:right w:val="none" w:sz="0" w:space="0" w:color="auto"/>
          </w:divBdr>
        </w:div>
        <w:div w:id="1801608828">
          <w:marLeft w:val="0"/>
          <w:marRight w:val="0"/>
          <w:marTop w:val="0"/>
          <w:marBottom w:val="0"/>
          <w:divBdr>
            <w:top w:val="none" w:sz="0" w:space="0" w:color="auto"/>
            <w:left w:val="none" w:sz="0" w:space="0" w:color="auto"/>
            <w:bottom w:val="none" w:sz="0" w:space="0" w:color="auto"/>
            <w:right w:val="none" w:sz="0" w:space="0" w:color="auto"/>
          </w:divBdr>
        </w:div>
        <w:div w:id="1279408998">
          <w:marLeft w:val="0"/>
          <w:marRight w:val="0"/>
          <w:marTop w:val="0"/>
          <w:marBottom w:val="0"/>
          <w:divBdr>
            <w:top w:val="none" w:sz="0" w:space="0" w:color="auto"/>
            <w:left w:val="none" w:sz="0" w:space="0" w:color="auto"/>
            <w:bottom w:val="none" w:sz="0" w:space="0" w:color="auto"/>
            <w:right w:val="none" w:sz="0" w:space="0" w:color="auto"/>
          </w:divBdr>
        </w:div>
        <w:div w:id="1354766324">
          <w:marLeft w:val="0"/>
          <w:marRight w:val="0"/>
          <w:marTop w:val="0"/>
          <w:marBottom w:val="0"/>
          <w:divBdr>
            <w:top w:val="none" w:sz="0" w:space="0" w:color="auto"/>
            <w:left w:val="none" w:sz="0" w:space="0" w:color="auto"/>
            <w:bottom w:val="none" w:sz="0" w:space="0" w:color="auto"/>
            <w:right w:val="none" w:sz="0" w:space="0" w:color="auto"/>
          </w:divBdr>
        </w:div>
        <w:div w:id="1858499373">
          <w:marLeft w:val="0"/>
          <w:marRight w:val="0"/>
          <w:marTop w:val="0"/>
          <w:marBottom w:val="0"/>
          <w:divBdr>
            <w:top w:val="none" w:sz="0" w:space="0" w:color="auto"/>
            <w:left w:val="none" w:sz="0" w:space="0" w:color="auto"/>
            <w:bottom w:val="none" w:sz="0" w:space="0" w:color="auto"/>
            <w:right w:val="none" w:sz="0" w:space="0" w:color="auto"/>
          </w:divBdr>
        </w:div>
        <w:div w:id="507445343">
          <w:marLeft w:val="0"/>
          <w:marRight w:val="0"/>
          <w:marTop w:val="0"/>
          <w:marBottom w:val="0"/>
          <w:divBdr>
            <w:top w:val="none" w:sz="0" w:space="0" w:color="auto"/>
            <w:left w:val="none" w:sz="0" w:space="0" w:color="auto"/>
            <w:bottom w:val="none" w:sz="0" w:space="0" w:color="auto"/>
            <w:right w:val="none" w:sz="0" w:space="0" w:color="auto"/>
          </w:divBdr>
        </w:div>
        <w:div w:id="1460764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115-2020-ND-CP-tuyen-dung-su-dung-quan-ly-vien-chuc-453968.aspx" TargetMode="External"/><Relationship Id="rId18" Type="http://schemas.openxmlformats.org/officeDocument/2006/relationships/hyperlink" Target="https://thuvienphapluat.vn/van-ban/Bo-may-hanh-chinh/Nghi-dinh-115-2020-ND-CP-tuyen-dung-su-dung-quan-ly-vien-chuc-453968.aspx" TargetMode="External"/><Relationship Id="rId26" Type="http://schemas.openxmlformats.org/officeDocument/2006/relationships/hyperlink" Target="https://thuvienphapluat.vn/van-ban/Lao-dong-Tien-luong/Thong-tu-04-2022-TT-BGDDT-sua-doi-Thong-tu-35-2020-TT-BGDDT-ma-so-vien-chuc-giang-day-505516.aspx" TargetMode="External"/><Relationship Id="rId39" Type="http://schemas.openxmlformats.org/officeDocument/2006/relationships/hyperlink" Target="https://thuvienphapluat.vn/van-ban/Bo-may-hanh-chinh/Nghi-dinh-115-2020-ND-CP-tuyen-dung-su-dung-quan-ly-vien-chuc-453968.aspx" TargetMode="External"/><Relationship Id="rId21" Type="http://schemas.openxmlformats.org/officeDocument/2006/relationships/hyperlink" Target="https://thuvienphapluat.vn/van-ban/Bo-may-hanh-chinh/Nghi-dinh-115-2020-ND-CP-tuyen-dung-su-dung-quan-ly-vien-chuc-453968.aspx" TargetMode="External"/><Relationship Id="rId34" Type="http://schemas.openxmlformats.org/officeDocument/2006/relationships/hyperlink" Target="https://thuvienphapluat.vn/van-ban/Bo-may-hanh-chinh/Nghi-dinh-115-2020-ND-CP-tuyen-dung-su-dung-quan-ly-vien-chuc-453968.aspx" TargetMode="External"/><Relationship Id="rId42" Type="http://schemas.openxmlformats.org/officeDocument/2006/relationships/hyperlink" Target="https://thuvienphapluat.vn/van-ban/lao-dong-tien-luong/thong-tu-35-2020-tt-bgddt-ma-so-tieu-chuan-chuc-danh-vien-chuc-giang-day-trong-truong-cao-dang-454919.aspx" TargetMode="External"/><Relationship Id="rId47" Type="http://schemas.openxmlformats.org/officeDocument/2006/relationships/hyperlink" Target="https://thuvienphapluat.vn/van-ban/lao-dong-tien-luong/thong-tu-35-2020-tt-bgddt-ma-so-tieu-chuan-chuc-danh-vien-chuc-giang-day-trong-truong-cao-dang-454919.aspx" TargetMode="External"/><Relationship Id="rId50" Type="http://schemas.openxmlformats.org/officeDocument/2006/relationships/hyperlink" Target="https://thuvienphapluat.vn/van-ban/Bo-may-hanh-chinh/Nghi-quyet-51-2001-NQ-QH10-bo-sung-dieu-cua-Hien-phap-nuoc-cong-hoa-xa-hoi-chu-nghia-Viet-Nam-nam-1992-4342.aspx"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uvienphapluat.vn/van-ban/Bo-may-hanh-chinh/Nghi-dinh-115-2020-ND-CP-tuyen-dung-su-dung-quan-ly-vien-chuc-453968.aspx" TargetMode="External"/><Relationship Id="rId29" Type="http://schemas.openxmlformats.org/officeDocument/2006/relationships/hyperlink" Target="https://thuvienphapluat.vn/van-ban/Bo-may-hanh-chinh/Nghi-dinh-115-2020-ND-CP-tuyen-dung-su-dung-quan-ly-vien-chuc-453968.aspx" TargetMode="External"/><Relationship Id="rId11" Type="http://schemas.openxmlformats.org/officeDocument/2006/relationships/hyperlink" Target="https://thuvienphapluat.vn/van-ban/Bo-may-hanh-chinh/Nghi-dinh-115-2020-ND-CP-tuyen-dung-su-dung-quan-ly-vien-chuc-453968.aspx" TargetMode="External"/><Relationship Id="rId24" Type="http://schemas.openxmlformats.org/officeDocument/2006/relationships/hyperlink" Target="https://thuvienphapluat.vn/van-ban/Bo-may-hanh-chinh/Nghi-dinh-115-2020-ND-CP-tuyen-dung-su-dung-quan-ly-vien-chuc-453968.aspx" TargetMode="External"/><Relationship Id="rId32" Type="http://schemas.openxmlformats.org/officeDocument/2006/relationships/hyperlink" Target="https://thuvienphapluat.vn/van-ban/lao-dong-tien-luong/thong-tu-35-2020-tt-bgddt-ma-so-tieu-chuan-chuc-danh-vien-chuc-giang-day-trong-truong-cao-dang-454919.aspx" TargetMode="External"/><Relationship Id="rId37" Type="http://schemas.openxmlformats.org/officeDocument/2006/relationships/hyperlink" Target="https://thuvienphapluat.vn/van-ban/lao-dong-tien-luong/thong-tu-35-2020-tt-bgddt-ma-so-tieu-chuan-chuc-danh-vien-chuc-giang-day-trong-truong-cao-dang-454919.aspx" TargetMode="External"/><Relationship Id="rId40" Type="http://schemas.openxmlformats.org/officeDocument/2006/relationships/hyperlink" Target="https://thuvienphapluat.vn/van-ban/Bo-may-hanh-chinh/Nghi-dinh-115-2020-ND-CP-tuyen-dung-su-dung-quan-ly-vien-chuc-453968.aspx" TargetMode="External"/><Relationship Id="rId45" Type="http://schemas.openxmlformats.org/officeDocument/2006/relationships/hyperlink" Target="https://thuvienphapluat.vn/van-ban/Bo-may-hanh-chinh/Nghi-dinh-115-2020-ND-CP-tuyen-dung-su-dung-quan-ly-vien-chuc-453968.aspx" TargetMode="External"/><Relationship Id="rId53" Type="http://schemas.openxmlformats.org/officeDocument/2006/relationships/hyperlink" Target="https://thuvienphapluat.vn/van-ban/Bo-may-hanh-chinh/Luat-Thu-vien-2019-398157.aspx" TargetMode="External"/><Relationship Id="rId5" Type="http://schemas.openxmlformats.org/officeDocument/2006/relationships/webSettings" Target="webSettings.xml"/><Relationship Id="rId10" Type="http://schemas.openxmlformats.org/officeDocument/2006/relationships/hyperlink" Target="https://thuvienphapluat.vn/van-ban/Bo-may-hanh-chinh/Nghi-dinh-115-2020-ND-CP-tuyen-dung-su-dung-quan-ly-vien-chuc-453968.aspx" TargetMode="External"/><Relationship Id="rId19" Type="http://schemas.openxmlformats.org/officeDocument/2006/relationships/hyperlink" Target="https://thuvienphapluat.vn/van-ban/Bo-may-hanh-chinh/Nghi-dinh-115-2020-ND-CP-tuyen-dung-su-dung-quan-ly-vien-chuc-453968.aspx" TargetMode="External"/><Relationship Id="rId31" Type="http://schemas.openxmlformats.org/officeDocument/2006/relationships/hyperlink" Target="https://thuvienphapluat.vn/van-ban/Lao-dong-Tien-luong/Thong-tu-04-2022-TT-BGDDT-sua-doi-Thong-tu-35-2020-TT-BGDDT-ma-so-vien-chuc-giang-day-505516.aspx" TargetMode="External"/><Relationship Id="rId44" Type="http://schemas.openxmlformats.org/officeDocument/2006/relationships/hyperlink" Target="https://thuvienphapluat.vn/van-ban/Bo-may-hanh-chinh/Nghi-dinh-115-2020-ND-CP-tuyen-dung-su-dung-quan-ly-vien-chuc-453968.aspx" TargetMode="External"/><Relationship Id="rId52" Type="http://schemas.openxmlformats.org/officeDocument/2006/relationships/hyperlink" Target="https://thuvienphapluat.vn/van-ban/Bo-may-hanh-chinh/Nghi-quyet-51-2001-NQ-QH10-bo-sung-dieu-cua-Hien-phap-nuoc-cong-hoa-xa-hoi-chu-nghia-Viet-Nam-nam-1992-4342.aspx" TargetMode="External"/><Relationship Id="rId4" Type="http://schemas.openxmlformats.org/officeDocument/2006/relationships/settings" Target="settings.xml"/><Relationship Id="rId9" Type="http://schemas.openxmlformats.org/officeDocument/2006/relationships/hyperlink" Target="https://thuvienphapluat.vn/van-ban/Bo-may-hanh-chinh/Nghi-dinh-115-2020-ND-CP-tuyen-dung-su-dung-quan-ly-vien-chuc-453968.aspx" TargetMode="External"/><Relationship Id="rId14" Type="http://schemas.openxmlformats.org/officeDocument/2006/relationships/hyperlink" Target="https://thuvienphapluat.vn/van-ban/Bo-may-hanh-chinh/Nghi-dinh-115-2020-ND-CP-tuyen-dung-su-dung-quan-ly-vien-chuc-453968.aspx" TargetMode="External"/><Relationship Id="rId22" Type="http://schemas.openxmlformats.org/officeDocument/2006/relationships/hyperlink" Target="https://thuvienphapluat.vn/van-ban/Bo-may-hanh-chinh/Nghi-dinh-115-2020-ND-CP-tuyen-dung-su-dung-quan-ly-vien-chuc-453968.aspx" TargetMode="External"/><Relationship Id="rId27" Type="http://schemas.openxmlformats.org/officeDocument/2006/relationships/hyperlink" Target="https://thuvienphapluat.vn/van-ban/lao-dong-tien-luong/thong-tu-35-2020-tt-bgddt-ma-so-tieu-chuan-chuc-danh-vien-chuc-giang-day-trong-truong-cao-dang-454919.aspx" TargetMode="External"/><Relationship Id="rId30" Type="http://schemas.openxmlformats.org/officeDocument/2006/relationships/hyperlink" Target="https://thuvienphapluat.vn/van-ban/Bo-may-hanh-chinh/Nghi-dinh-115-2020-ND-CP-tuyen-dung-su-dung-quan-ly-vien-chuc-453968.aspx" TargetMode="External"/><Relationship Id="rId35" Type="http://schemas.openxmlformats.org/officeDocument/2006/relationships/hyperlink" Target="https://thuvienphapluat.vn/van-ban/Bo-may-hanh-chinh/Nghi-dinh-115-2020-ND-CP-tuyen-dung-su-dung-quan-ly-vien-chuc-453968.aspx" TargetMode="External"/><Relationship Id="rId43" Type="http://schemas.openxmlformats.org/officeDocument/2006/relationships/hyperlink" Target="https://thuvienphapluat.vn/van-ban/Bo-may-hanh-chinh/Thong-tu-40-2020-TT-BGDDT-ma-so-nghe-nghiep-bo-nhiem-vien-chuc-giang-day-trong-co-so-cong-lap-456220.aspx" TargetMode="External"/><Relationship Id="rId48" Type="http://schemas.openxmlformats.org/officeDocument/2006/relationships/hyperlink" Target="https://thuvienphapluat.vn/van-ban/Bo-may-hanh-chinh/Thong-tu-40-2020-TT-BGDDT-ma-so-nghe-nghiep-bo-nhiem-vien-chuc-giang-day-trong-co-so-cong-lap-456220.aspx" TargetMode="External"/><Relationship Id="rId56" Type="http://schemas.openxmlformats.org/officeDocument/2006/relationships/theme" Target="theme/theme1.xml"/><Relationship Id="rId8" Type="http://schemas.openxmlformats.org/officeDocument/2006/relationships/hyperlink" Target="https://thuvienphapluat.vn/van-ban/Bo-may-hanh-chinh/Nghi-dinh-115-2020-ND-CP-tuyen-dung-su-dung-quan-ly-vien-chuc-453968.aspx" TargetMode="External"/><Relationship Id="rId51" Type="http://schemas.openxmlformats.org/officeDocument/2006/relationships/hyperlink" Target="https://thuvienphapluat.vn/van-ban/Bo-may-hanh-chinh/Luat-Thu-vien-2019-398157.aspx" TargetMode="External"/><Relationship Id="rId3" Type="http://schemas.openxmlformats.org/officeDocument/2006/relationships/styles" Target="styles.xml"/><Relationship Id="rId12" Type="http://schemas.openxmlformats.org/officeDocument/2006/relationships/hyperlink" Target="https://thuvienphapluat.vn/van-ban/Bo-may-hanh-chinh/Nghi-dinh-115-2020-ND-CP-tuyen-dung-su-dung-quan-ly-vien-chuc-453968.aspx" TargetMode="External"/><Relationship Id="rId17" Type="http://schemas.openxmlformats.org/officeDocument/2006/relationships/hyperlink" Target="https://thuvienphapluat.vn/van-ban/Bo-may-hanh-chinh/Nghi-dinh-115-2020-ND-CP-tuyen-dung-su-dung-quan-ly-vien-chuc-453968.aspx" TargetMode="External"/><Relationship Id="rId25" Type="http://schemas.openxmlformats.org/officeDocument/2006/relationships/hyperlink" Target="https://thuvienphapluat.vn/van-ban/Bo-may-hanh-chinh/Nghi-dinh-115-2020-ND-CP-tuyen-dung-su-dung-quan-ly-vien-chuc-453968.aspx" TargetMode="External"/><Relationship Id="rId33" Type="http://schemas.openxmlformats.org/officeDocument/2006/relationships/hyperlink" Target="https://thuvienphapluat.vn/van-ban/Bo-may-hanh-chinh/Thong-tu-40-2020-TT-BGDDT-ma-so-nghe-nghiep-bo-nhiem-vien-chuc-giang-day-trong-co-so-cong-lap-456220.aspx" TargetMode="External"/><Relationship Id="rId38" Type="http://schemas.openxmlformats.org/officeDocument/2006/relationships/hyperlink" Target="https://thuvienphapluat.vn/van-ban/Bo-may-hanh-chinh/Thong-tu-40-2020-TT-BGDDT-ma-so-nghe-nghiep-bo-nhiem-vien-chuc-giang-day-trong-co-so-cong-lap-456220.aspx" TargetMode="External"/><Relationship Id="rId46" Type="http://schemas.openxmlformats.org/officeDocument/2006/relationships/hyperlink" Target="https://thuvienphapluat.vn/van-ban/Lao-dong-Tien-luong/Thong-tu-04-2022-TT-BGDDT-sua-doi-Thong-tu-35-2020-TT-BGDDT-ma-so-vien-chuc-giang-day-505516.aspx" TargetMode="External"/><Relationship Id="rId20" Type="http://schemas.openxmlformats.org/officeDocument/2006/relationships/hyperlink" Target="https://thuvienphapluat.vn/van-ban/Bo-may-hanh-chinh/Nghi-dinh-115-2020-ND-CP-tuyen-dung-su-dung-quan-ly-vien-chuc-453968.aspx" TargetMode="External"/><Relationship Id="rId41" Type="http://schemas.openxmlformats.org/officeDocument/2006/relationships/hyperlink" Target="https://thuvienphapluat.vn/van-ban/Lao-dong-Tien-luong/Thong-tu-04-2022-TT-BGDDT-sua-doi-Thong-tu-35-2020-TT-BGDDT-ma-so-vien-chuc-giang-day-505516.aspx" TargetMode="External"/><Relationship Id="rId54" Type="http://schemas.openxmlformats.org/officeDocument/2006/relationships/hyperlink" Target="https://thuvienphapluat.vn/van-ban/Bo-may-hanh-chinh/Nghi-quyet-51-2001-NQ-QH10-bo-sung-dieu-cua-Hien-phap-nuoc-cong-hoa-xa-hoi-chu-nghia-Viet-Nam-nam-1992-4342.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uvienphapluat.vn/van-ban/Bo-may-hanh-chinh/Nghi-dinh-115-2020-ND-CP-tuyen-dung-su-dung-quan-ly-vien-chuc-453968.aspx" TargetMode="External"/><Relationship Id="rId23" Type="http://schemas.openxmlformats.org/officeDocument/2006/relationships/hyperlink" Target="https://thuvienphapluat.vn/van-ban/Bo-may-hanh-chinh/Nghi-dinh-115-2020-ND-CP-tuyen-dung-su-dung-quan-ly-vien-chuc-453968.aspx" TargetMode="External"/><Relationship Id="rId28" Type="http://schemas.openxmlformats.org/officeDocument/2006/relationships/hyperlink" Target="https://thuvienphapluat.vn/van-ban/Bo-may-hanh-chinh/Thong-tu-40-2020-TT-BGDDT-ma-so-nghe-nghiep-bo-nhiem-vien-chuc-giang-day-trong-co-so-cong-lap-456220.aspx" TargetMode="External"/><Relationship Id="rId36" Type="http://schemas.openxmlformats.org/officeDocument/2006/relationships/hyperlink" Target="https://thuvienphapluat.vn/van-ban/Lao-dong-Tien-luong/Thong-tu-04-2022-TT-BGDDT-sua-doi-Thong-tu-35-2020-TT-BGDDT-ma-so-vien-chuc-giang-day-505516.aspx" TargetMode="External"/><Relationship Id="rId49" Type="http://schemas.openxmlformats.org/officeDocument/2006/relationships/hyperlink" Target="https://thuvienphapluat.vn/van-ban/Bo-may-hanh-chinh/Luat-Thu-vien-2019-3981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3F82E-AFD9-49B4-BB43-68095705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10875</Words>
  <Characters>61990</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WIN10PRO</dc:creator>
  <cp:lastModifiedBy>ASUS</cp:lastModifiedBy>
  <cp:revision>2</cp:revision>
  <dcterms:created xsi:type="dcterms:W3CDTF">2025-11-18T07:25:00Z</dcterms:created>
  <dcterms:modified xsi:type="dcterms:W3CDTF">2025-11-18T07:25:00Z</dcterms:modified>
</cp:coreProperties>
</file>